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AC5" w:rsidRPr="00133AC5" w:rsidRDefault="00133AC5" w:rsidP="00133AC5">
      <w:pPr>
        <w:spacing w:before="70"/>
        <w:ind w:left="2197" w:right="2208"/>
        <w:jc w:val="center"/>
        <w:outlineLvl w:val="1"/>
      </w:pPr>
      <w:r w:rsidRPr="00133AC5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36448" behindDoc="0" locked="0" layoutInCell="1" allowOverlap="1" wp14:anchorId="4CEF9EDC" wp14:editId="1FAE42B4">
                <wp:simplePos x="0" y="0"/>
                <wp:positionH relativeFrom="page">
                  <wp:posOffset>5925820</wp:posOffset>
                </wp:positionH>
                <wp:positionV relativeFrom="paragraph">
                  <wp:posOffset>122428</wp:posOffset>
                </wp:positionV>
                <wp:extent cx="795655" cy="11341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655" cy="1134110"/>
                          <a:chOff x="0" y="0"/>
                          <a:chExt cx="795655" cy="11341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84" cy="594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77" y="614690"/>
                            <a:ext cx="738365" cy="5190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DE0FE2" id="Group 1" o:spid="_x0000_s1026" style="position:absolute;margin-left:466.6pt;margin-top:9.65pt;width:62.65pt;height:89.3pt;z-index:487336448;mso-wrap-distance-left:0;mso-wrap-distance-right:0;mso-position-horizontal-relative:page" coordsize="7956,1134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030;height:5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/S0nCAAAA2gAAAA8AAABkcnMvZG93bnJldi54bWxEj0+LwjAUxO+C3yE8YW+aWhZdqlHKssLe&#10;/Luen82zLTYvpcna6qc3guBxmJnfMPNlZypxpcaVlhWMRxEI4szqknMFh/1q+AXCeWSNlWVScCMH&#10;y0W/N8dE25a3dN35XAQIuwQVFN7XiZQuK8igG9maOHhn2xj0QTa51A22AW4qGUfRRBosOSwUWNN3&#10;Qdll928UrO7up63lef35F49Pl+kmPR7TjVIfgy6dgfDU+Xf41f7VCmJ4Xg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v0tJwgAAANoAAAAPAAAAAAAAAAAAAAAAAJ8C&#10;AABkcnMvZG93bnJldi54bWxQSwUGAAAAAAQABAD3AAAAjgMAAAAA&#10;">
                  <v:imagedata r:id="rId9" o:title=""/>
                </v:shape>
                <v:shape id="Image 3" o:spid="_x0000_s1028" type="#_x0000_t75" style="position:absolute;left:572;top:6146;width:7384;height:5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6EBLDAAAA2gAAAA8AAABkcnMvZG93bnJldi54bWxEj91qAjEUhO8F3yGcQu80qVaRrVEWUSoF&#10;8RevD5vj7tLNybpJdfv2TUHwcpiZb5jpvLWVuFHjS8ca3voKBHHmTMm5htNx1ZuA8AHZYOWYNPyS&#10;h/ms25liYtyd93Q7hFxECPsENRQh1ImUPivIou+7mjh6F9dYDFE2uTQN3iPcVnKg1FhaLDkuFFjT&#10;oqDs+/BjNVx2y/F2pNJ29e7Tjbp+bs/rL6n160ubfoAI1IZn+NFeGw1D+L8Sb4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noQEsMAAADaAAAADwAAAAAAAAAAAAAAAACf&#10;AgAAZHJzL2Rvd25yZXYueG1sUEsFBgAAAAAEAAQA9wAAAI8D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133AC5">
        <w:rPr>
          <w:noProof/>
          <w:lang w:eastAsia="it-IT"/>
        </w:rPr>
        <w:drawing>
          <wp:anchor distT="0" distB="0" distL="0" distR="0" simplePos="0" relativeHeight="487337472" behindDoc="0" locked="0" layoutInCell="1" allowOverlap="1" wp14:anchorId="7B41B2A0" wp14:editId="226EB005">
            <wp:simplePos x="0" y="0"/>
            <wp:positionH relativeFrom="page">
              <wp:posOffset>896594</wp:posOffset>
            </wp:positionH>
            <wp:positionV relativeFrom="paragraph">
              <wp:posOffset>48666</wp:posOffset>
            </wp:positionV>
            <wp:extent cx="571677" cy="5925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77" cy="592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33AC5">
        <w:rPr>
          <w:smallCaps/>
          <w:spacing w:val="11"/>
        </w:rPr>
        <w:t>Is</w:t>
      </w:r>
      <w:proofErr w:type="spellEnd"/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u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21"/>
        </w:rPr>
        <w:t xml:space="preserve"> </w:t>
      </w:r>
      <w:proofErr w:type="gramStart"/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2"/>
        </w:rPr>
        <w:t>Co</w:t>
      </w:r>
      <w:proofErr w:type="gramEnd"/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m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p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e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n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8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v</w:t>
      </w:r>
      <w:r w:rsidRPr="00133AC5">
        <w:rPr>
          <w:smallCaps/>
          <w:spacing w:val="-17"/>
        </w:rPr>
        <w:t xml:space="preserve"> </w:t>
      </w:r>
      <w:r w:rsidRPr="00133AC5">
        <w:rPr>
          <w:smallCaps/>
        </w:rPr>
        <w:t xml:space="preserve">o  </w:t>
      </w:r>
      <w:r w:rsidRPr="00133AC5">
        <w:rPr>
          <w:smallCaps/>
          <w:spacing w:val="13"/>
        </w:rPr>
        <w:t>St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t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e </w:t>
      </w:r>
      <w:r w:rsidRPr="00133AC5">
        <w:rPr>
          <w:smallCaps/>
          <w:spacing w:val="10"/>
        </w:rPr>
        <w:t xml:space="preserve"> </w:t>
      </w:r>
      <w:r w:rsidRPr="00133AC5">
        <w:rPr>
          <w:smallCaps/>
          <w:spacing w:val="13"/>
        </w:rPr>
        <w:t>Po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21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</w:rPr>
        <w:t xml:space="preserve">2 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  <w:spacing w:val="12"/>
        </w:rPr>
        <w:t>Bo</w:t>
      </w:r>
      <w:r w:rsidRPr="00133AC5">
        <w:rPr>
          <w:smallCaps/>
          <w:spacing w:val="-20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9"/>
        </w:rPr>
        <w:t xml:space="preserve"> </w:t>
      </w:r>
      <w:r w:rsidRPr="00133AC5">
        <w:rPr>
          <w:smallCaps/>
        </w:rPr>
        <w:t>g</w:t>
      </w:r>
      <w:r w:rsidRPr="00133AC5">
        <w:rPr>
          <w:smallCaps/>
          <w:spacing w:val="-22"/>
        </w:rPr>
        <w:t xml:space="preserve"> </w:t>
      </w:r>
      <w:r w:rsidRPr="00133AC5">
        <w:rPr>
          <w:smallCaps/>
        </w:rPr>
        <w:t>o 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o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 xml:space="preserve">n </w:t>
      </w:r>
      <w:r w:rsidRPr="00133AC5">
        <w:rPr>
          <w:smallCaps/>
          <w:spacing w:val="8"/>
        </w:rPr>
        <w:t xml:space="preserve"> </w:t>
      </w:r>
      <w:r w:rsidRPr="00133AC5">
        <w:rPr>
          <w:smallCaps/>
          <w:spacing w:val="11"/>
        </w:rPr>
        <w:t>In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d</w:t>
      </w:r>
      <w:r w:rsidRPr="00133AC5">
        <w:rPr>
          <w:smallCaps/>
          <w:spacing w:val="-14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r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z</w:t>
      </w:r>
      <w:r w:rsidRPr="00133AC5">
        <w:rPr>
          <w:smallCaps/>
          <w:spacing w:val="-12"/>
        </w:rPr>
        <w:t xml:space="preserve"> </w:t>
      </w:r>
      <w:proofErr w:type="spellStart"/>
      <w:r w:rsidRPr="00133AC5">
        <w:rPr>
          <w:smallCaps/>
        </w:rPr>
        <w:t>z</w:t>
      </w:r>
      <w:proofErr w:type="spellEnd"/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 xml:space="preserve">o </w:t>
      </w:r>
      <w:r w:rsidRPr="00133AC5">
        <w:rPr>
          <w:smallCaps/>
          <w:spacing w:val="9"/>
        </w:rPr>
        <w:t xml:space="preserve"> </w:t>
      </w:r>
      <w:r w:rsidRPr="00133AC5">
        <w:rPr>
          <w:smallCaps/>
          <w:spacing w:val="13"/>
        </w:rPr>
        <w:t>Mu</w:t>
      </w:r>
      <w:r w:rsidRPr="00133AC5">
        <w:rPr>
          <w:smallCaps/>
          <w:spacing w:val="-16"/>
        </w:rPr>
        <w:t xml:space="preserve"> </w:t>
      </w:r>
      <w:r w:rsidRPr="00133AC5">
        <w:rPr>
          <w:smallCaps/>
        </w:rPr>
        <w:t>s</w:t>
      </w:r>
      <w:r w:rsidRPr="00133AC5">
        <w:rPr>
          <w:smallCaps/>
          <w:spacing w:val="-11"/>
        </w:rPr>
        <w:t xml:space="preserve"> </w:t>
      </w:r>
      <w:r w:rsidRPr="00133AC5">
        <w:rPr>
          <w:smallCaps/>
        </w:rPr>
        <w:t>i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c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a</w:t>
      </w:r>
      <w:r w:rsidRPr="00133AC5">
        <w:rPr>
          <w:smallCaps/>
          <w:spacing w:val="-12"/>
        </w:rPr>
        <w:t xml:space="preserve"> </w:t>
      </w:r>
      <w:r w:rsidRPr="00133AC5">
        <w:rPr>
          <w:smallCaps/>
        </w:rPr>
        <w:t>l</w:t>
      </w:r>
      <w:r w:rsidRPr="00133AC5">
        <w:rPr>
          <w:smallCaps/>
          <w:spacing w:val="-15"/>
        </w:rPr>
        <w:t xml:space="preserve"> </w:t>
      </w:r>
      <w:r w:rsidRPr="00133AC5">
        <w:rPr>
          <w:smallCaps/>
        </w:rPr>
        <w:t>e</w:t>
      </w:r>
    </w:p>
    <w:p w:rsidR="00133AC5" w:rsidRPr="00133AC5" w:rsidRDefault="00133AC5" w:rsidP="00133AC5">
      <w:pPr>
        <w:spacing w:line="252" w:lineRule="exact"/>
        <w:ind w:left="19"/>
        <w:jc w:val="center"/>
        <w:rPr>
          <w:rFonts w:eastAsia="Cambria" w:hAnsi="Cambria" w:cs="Cambria"/>
        </w:rPr>
      </w:pPr>
      <w:proofErr w:type="spellStart"/>
      <w:r w:rsidRPr="00133AC5">
        <w:rPr>
          <w:rFonts w:eastAsia="Cambria" w:hAnsi="Cambria" w:cs="Cambria"/>
          <w:smallCaps/>
          <w:spacing w:val="12"/>
        </w:rPr>
        <w:t>Am</w:t>
      </w:r>
      <w:proofErr w:type="spellEnd"/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b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50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7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proofErr w:type="spellStart"/>
      <w:r w:rsidRPr="00133AC5">
        <w:rPr>
          <w:rFonts w:eastAsia="Cambria" w:hAnsi="Cambria" w:cs="Cambria"/>
          <w:smallCaps/>
        </w:rPr>
        <w:t>r</w:t>
      </w:r>
      <w:proofErr w:type="spellEnd"/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t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o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r</w:t>
      </w:r>
      <w:r w:rsidRPr="00133AC5">
        <w:rPr>
          <w:rFonts w:eastAsia="Cambria" w:hAnsi="Cambria" w:cs="Cambria"/>
          <w:smallCaps/>
          <w:spacing w:val="-20"/>
        </w:rPr>
        <w:t xml:space="preserve"> </w:t>
      </w:r>
      <w:r w:rsidRPr="00133AC5">
        <w:rPr>
          <w:rFonts w:eastAsia="Cambria" w:hAnsi="Cambria" w:cs="Cambria"/>
          <w:smallCaps/>
        </w:rPr>
        <w:t>i</w:t>
      </w:r>
      <w:r w:rsidRPr="00133AC5">
        <w:rPr>
          <w:rFonts w:eastAsia="Cambria" w:hAnsi="Cambria" w:cs="Cambria"/>
          <w:smallCaps/>
          <w:spacing w:val="-19"/>
        </w:rPr>
        <w:t xml:space="preserve"> </w:t>
      </w:r>
      <w:r w:rsidRPr="00133AC5">
        <w:rPr>
          <w:rFonts w:eastAsia="Cambria" w:hAnsi="Cambria" w:cs="Cambria"/>
          <w:smallCaps/>
        </w:rPr>
        <w:t>a</w:t>
      </w:r>
      <w:r w:rsidRPr="00133AC5">
        <w:rPr>
          <w:rFonts w:eastAsia="Cambria" w:hAnsi="Cambria" w:cs="Cambria"/>
          <w:smallCaps/>
          <w:spacing w:val="-22"/>
        </w:rPr>
        <w:t xml:space="preserve"> </w:t>
      </w:r>
      <w:r w:rsidRPr="00133AC5">
        <w:rPr>
          <w:rFonts w:eastAsia="Cambria" w:hAnsi="Cambria" w:cs="Cambria"/>
          <w:smallCaps/>
        </w:rPr>
        <w:t>l</w:t>
      </w:r>
      <w:r w:rsidRPr="00133AC5">
        <w:rPr>
          <w:rFonts w:eastAsia="Cambria" w:hAnsi="Cambria" w:cs="Cambria"/>
          <w:smallCaps/>
          <w:spacing w:val="-21"/>
        </w:rPr>
        <w:t xml:space="preserve"> </w:t>
      </w:r>
      <w:r w:rsidRPr="00133AC5">
        <w:rPr>
          <w:rFonts w:eastAsia="Cambria" w:hAnsi="Cambria" w:cs="Cambria"/>
          <w:smallCaps/>
        </w:rPr>
        <w:t>e</w:t>
      </w:r>
      <w:r w:rsidRPr="00133AC5">
        <w:rPr>
          <w:rFonts w:eastAsia="Cambria" w:hAnsi="Cambria" w:cs="Cambria"/>
          <w:smallCaps/>
          <w:spacing w:val="53"/>
        </w:rPr>
        <w:t xml:space="preserve"> </w:t>
      </w:r>
      <w:proofErr w:type="gramStart"/>
      <w:r w:rsidRPr="00133AC5">
        <w:rPr>
          <w:rFonts w:eastAsia="Cambria" w:hAnsi="Cambria" w:cs="Cambria"/>
          <w:smallCaps/>
        </w:rPr>
        <w:t>n</w:t>
      </w:r>
      <w:r w:rsidRPr="00133AC5">
        <w:rPr>
          <w:rFonts w:eastAsia="Cambria" w:hAnsi="Cambria" w:cs="Cambria"/>
          <w:smallCaps/>
          <w:spacing w:val="-17"/>
        </w:rPr>
        <w:t xml:space="preserve"> </w:t>
      </w:r>
      <w:r w:rsidRPr="00133AC5">
        <w:rPr>
          <w:rFonts w:eastAsia="Cambria" w:hAnsi="Cambria" w:cs="Cambria"/>
          <w:smallCaps/>
        </w:rPr>
        <w:t>.</w:t>
      </w:r>
      <w:proofErr w:type="gramEnd"/>
      <w:r w:rsidRPr="00133AC5">
        <w:rPr>
          <w:rFonts w:eastAsia="Cambria" w:hAnsi="Cambria" w:cs="Cambria"/>
          <w:smallCaps/>
          <w:spacing w:val="31"/>
        </w:rPr>
        <w:t xml:space="preserve"> </w:t>
      </w:r>
      <w:r w:rsidRPr="00133AC5">
        <w:rPr>
          <w:rFonts w:eastAsia="Cambria" w:hAnsi="Cambria" w:cs="Cambria"/>
          <w:smallCaps/>
          <w:spacing w:val="8"/>
        </w:rPr>
        <w:t xml:space="preserve">20 </w:t>
      </w:r>
    </w:p>
    <w:p w:rsidR="00133AC5" w:rsidRPr="00133AC5" w:rsidRDefault="00133AC5" w:rsidP="00133AC5">
      <w:pPr>
        <w:spacing w:line="253" w:lineRule="exact"/>
        <w:ind w:right="8"/>
        <w:jc w:val="center"/>
        <w:rPr>
          <w:rFonts w:hAnsi="Cambria" w:cs="Cambria"/>
        </w:rPr>
      </w:pPr>
      <w:proofErr w:type="gramStart"/>
      <w:r w:rsidRPr="00133AC5">
        <w:rPr>
          <w:rFonts w:hAnsi="Cambria" w:cs="Cambria"/>
          <w:sz w:val="18"/>
        </w:rPr>
        <w:t>P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</w:rPr>
        <w:t>.</w:t>
      </w:r>
      <w:proofErr w:type="gramEnd"/>
      <w:r w:rsidRPr="00133AC5">
        <w:rPr>
          <w:rFonts w:hAnsi="Cambria" w:cs="Cambria"/>
          <w:spacing w:val="-27"/>
        </w:rPr>
        <w:t xml:space="preserve"> </w:t>
      </w:r>
      <w:r w:rsidRPr="00133AC5">
        <w:rPr>
          <w:rFonts w:hAnsi="Cambria" w:cs="Cambria"/>
          <w:sz w:val="18"/>
        </w:rPr>
        <w:t>Z</w:t>
      </w:r>
      <w:r w:rsidRPr="00133AC5">
        <w:rPr>
          <w:rFonts w:hAnsi="Cambria" w:cs="Cambria"/>
          <w:spacing w:val="-18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Z</w:t>
      </w:r>
      <w:proofErr w:type="spellEnd"/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A</w:t>
      </w:r>
      <w:r w:rsidRPr="00133AC5">
        <w:rPr>
          <w:rFonts w:hAnsi="Cambria" w:cs="Cambria"/>
          <w:spacing w:val="57"/>
          <w:sz w:val="18"/>
        </w:rPr>
        <w:t xml:space="preserve"> </w:t>
      </w:r>
      <w:r w:rsidRPr="00133AC5">
        <w:rPr>
          <w:rFonts w:hAnsi="Cambria" w:cs="Cambria"/>
          <w:spacing w:val="12"/>
        </w:rPr>
        <w:t>C</w:t>
      </w:r>
      <w:r w:rsidRPr="00133AC5">
        <w:rPr>
          <w:rFonts w:hAnsi="Cambria" w:cs="Cambria"/>
          <w:spacing w:val="12"/>
          <w:sz w:val="18"/>
        </w:rPr>
        <w:t>A</w:t>
      </w:r>
      <w:r w:rsidRPr="00133AC5">
        <w:rPr>
          <w:rFonts w:hAnsi="Cambria" w:cs="Cambria"/>
          <w:spacing w:val="-21"/>
          <w:sz w:val="18"/>
        </w:rPr>
        <w:t xml:space="preserve"> </w:t>
      </w:r>
      <w:r w:rsidRPr="00133AC5">
        <w:rPr>
          <w:rFonts w:hAnsi="Cambria" w:cs="Cambria"/>
          <w:sz w:val="18"/>
        </w:rPr>
        <w:t>R</w:t>
      </w:r>
      <w:r w:rsidRPr="00133AC5">
        <w:rPr>
          <w:rFonts w:hAnsi="Cambria" w:cs="Cambria"/>
          <w:spacing w:val="-17"/>
          <w:sz w:val="18"/>
        </w:rPr>
        <w:t xml:space="preserve"> </w:t>
      </w:r>
      <w:r w:rsidRPr="00133AC5">
        <w:rPr>
          <w:rFonts w:hAnsi="Cambria" w:cs="Cambria"/>
          <w:sz w:val="18"/>
        </w:rPr>
        <w:t>D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  <w:sz w:val="18"/>
        </w:rPr>
        <w:t>U</w:t>
      </w:r>
      <w:r w:rsidRPr="00133AC5">
        <w:rPr>
          <w:rFonts w:hAnsi="Cambria" w:cs="Cambria"/>
          <w:spacing w:val="-19"/>
          <w:sz w:val="18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7"/>
          <w:sz w:val="18"/>
        </w:rPr>
        <w:t xml:space="preserve"> </w:t>
      </w:r>
      <w:proofErr w:type="spellStart"/>
      <w:r w:rsidRPr="00133AC5">
        <w:rPr>
          <w:rFonts w:hAnsi="Cambria" w:cs="Cambria"/>
          <w:sz w:val="18"/>
        </w:rPr>
        <w:t>C</w:t>
      </w:r>
      <w:proofErr w:type="spellEnd"/>
      <w:r w:rsidRPr="00133AC5">
        <w:rPr>
          <w:rFonts w:hAnsi="Cambria" w:cs="Cambria"/>
          <w:spacing w:val="-18"/>
          <w:sz w:val="18"/>
        </w:rPr>
        <w:t xml:space="preserve"> </w:t>
      </w:r>
      <w:proofErr w:type="gramStart"/>
      <w:r w:rsidRPr="00133AC5">
        <w:rPr>
          <w:rFonts w:hAnsi="Cambria" w:cs="Cambria"/>
          <w:sz w:val="18"/>
        </w:rPr>
        <w:t>I</w:t>
      </w:r>
      <w:r w:rsidRPr="00133AC5">
        <w:rPr>
          <w:rFonts w:hAnsi="Cambria" w:cs="Cambria"/>
          <w:spacing w:val="-15"/>
          <w:sz w:val="18"/>
        </w:rPr>
        <w:t xml:space="preserve"> </w:t>
      </w:r>
      <w:r w:rsidRPr="00133AC5">
        <w:rPr>
          <w:rFonts w:hAnsi="Cambria" w:cs="Cambria"/>
        </w:rPr>
        <w:t>,</w:t>
      </w:r>
      <w:proofErr w:type="gramEnd"/>
      <w:r w:rsidRPr="00133AC5">
        <w:rPr>
          <w:rFonts w:hAnsi="Cambria" w:cs="Cambria"/>
          <w:spacing w:val="49"/>
        </w:rPr>
        <w:t xml:space="preserve"> </w:t>
      </w:r>
      <w:r w:rsidRPr="00133AC5">
        <w:rPr>
          <w:rFonts w:hAnsi="Cambria" w:cs="Cambria"/>
        </w:rPr>
        <w:t>3</w:t>
      </w:r>
      <w:r w:rsidRPr="00133AC5">
        <w:rPr>
          <w:rFonts w:hAnsi="Cambria" w:cs="Cambria"/>
          <w:spacing w:val="47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37"/>
          <w:w w:val="115"/>
        </w:rPr>
        <w:t xml:space="preserve"> </w:t>
      </w:r>
      <w:r w:rsidRPr="00133AC5">
        <w:rPr>
          <w:rFonts w:ascii="Segoe UI Symbol" w:eastAsia="Arial MT" w:hAnsi="Segoe UI Symbol" w:cs="Segoe UI Symbol"/>
          <w:w w:val="115"/>
        </w:rPr>
        <w:t>🕾</w:t>
      </w:r>
      <w:r w:rsidRPr="00133AC5">
        <w:rPr>
          <w:rFonts w:ascii="Arial MT" w:eastAsia="Arial MT" w:hAnsi="Cambria" w:cs="Cambria"/>
          <w:spacing w:val="32"/>
          <w:w w:val="115"/>
        </w:rPr>
        <w:t xml:space="preserve"> </w:t>
      </w:r>
      <w:r w:rsidRPr="00133AC5">
        <w:rPr>
          <w:rFonts w:hAnsi="Cambria" w:cs="Cambria"/>
          <w:spacing w:val="22"/>
        </w:rPr>
        <w:t>0833263102</w:t>
      </w:r>
      <w:r w:rsidRPr="00133AC5">
        <w:rPr>
          <w:rFonts w:hAnsi="Cambria" w:cs="Cambria"/>
          <w:spacing w:val="48"/>
        </w:rPr>
        <w:t xml:space="preserve"> </w:t>
      </w:r>
      <w:r w:rsidRPr="00133AC5">
        <w:rPr>
          <w:rFonts w:hAnsi="Cambria" w:cs="Cambria"/>
        </w:rPr>
        <w:t>-</w:t>
      </w:r>
      <w:r w:rsidRPr="00133AC5">
        <w:rPr>
          <w:rFonts w:hAnsi="Cambria" w:cs="Cambria"/>
          <w:spacing w:val="45"/>
        </w:rPr>
        <w:t xml:space="preserve"> </w:t>
      </w:r>
      <w:r w:rsidRPr="00133AC5">
        <w:rPr>
          <w:rFonts w:hAnsi="Cambria" w:cs="Cambria"/>
          <w:sz w:val="18"/>
        </w:rPr>
        <w:t>C</w:t>
      </w:r>
      <w:r w:rsidRPr="00133AC5">
        <w:rPr>
          <w:rFonts w:hAnsi="Cambria" w:cs="Cambria"/>
          <w:spacing w:val="-18"/>
          <w:sz w:val="18"/>
        </w:rPr>
        <w:t xml:space="preserve"> </w:t>
      </w:r>
      <w:r w:rsidRPr="00133AC5">
        <w:rPr>
          <w:rFonts w:hAnsi="Cambria" w:cs="Cambria"/>
        </w:rPr>
        <w:t>.</w:t>
      </w:r>
      <w:r w:rsidRPr="00133AC5">
        <w:rPr>
          <w:rFonts w:hAnsi="Cambria" w:cs="Cambria"/>
          <w:spacing w:val="49"/>
        </w:rPr>
        <w:t xml:space="preserve"> </w:t>
      </w:r>
      <w:proofErr w:type="gramStart"/>
      <w:r w:rsidRPr="00133AC5">
        <w:rPr>
          <w:rFonts w:hAnsi="Cambria" w:cs="Cambria"/>
          <w:sz w:val="18"/>
        </w:rPr>
        <w:t>F</w:t>
      </w:r>
      <w:r w:rsidRPr="00133AC5">
        <w:rPr>
          <w:rFonts w:hAnsi="Cambria" w:cs="Cambria"/>
          <w:spacing w:val="-16"/>
          <w:sz w:val="18"/>
        </w:rPr>
        <w:t xml:space="preserve"> </w:t>
      </w:r>
      <w:r w:rsidRPr="00133AC5">
        <w:rPr>
          <w:rFonts w:hAnsi="Cambria" w:cs="Cambria"/>
        </w:rPr>
        <w:t>.</w:t>
      </w:r>
      <w:proofErr w:type="gramEnd"/>
      <w:r w:rsidRPr="00133AC5">
        <w:rPr>
          <w:rFonts w:hAnsi="Cambria" w:cs="Cambria"/>
          <w:spacing w:val="47"/>
        </w:rPr>
        <w:t xml:space="preserve"> </w:t>
      </w:r>
      <w:r w:rsidRPr="00133AC5">
        <w:rPr>
          <w:rFonts w:hAnsi="Cambria" w:cs="Cambria"/>
          <w:spacing w:val="20"/>
        </w:rPr>
        <w:t>91012530753</w:t>
      </w:r>
    </w:p>
    <w:p w:rsidR="00133AC5" w:rsidRPr="00133AC5" w:rsidRDefault="00133AC5" w:rsidP="00133AC5">
      <w:pPr>
        <w:spacing w:before="1"/>
        <w:ind w:left="5" w:right="8"/>
        <w:jc w:val="center"/>
        <w:outlineLvl w:val="1"/>
      </w:pPr>
      <w:r w:rsidRPr="00133AC5">
        <w:rPr>
          <w:noProof/>
          <w:lang w:eastAsia="it-IT"/>
        </w:rPr>
        <w:drawing>
          <wp:anchor distT="0" distB="0" distL="0" distR="0" simplePos="0" relativeHeight="487338496" behindDoc="0" locked="0" layoutInCell="1" allowOverlap="1" wp14:anchorId="0B636817" wp14:editId="7F9CFDA3">
            <wp:simplePos x="0" y="0"/>
            <wp:positionH relativeFrom="page">
              <wp:posOffset>886894</wp:posOffset>
            </wp:positionH>
            <wp:positionV relativeFrom="paragraph">
              <wp:posOffset>58113</wp:posOffset>
            </wp:positionV>
            <wp:extent cx="645461" cy="512769"/>
            <wp:effectExtent l="0" t="0" r="0" b="0"/>
            <wp:wrapNone/>
            <wp:docPr id="6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61" cy="512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3">
        <w:r w:rsidRPr="00133AC5">
          <w:rPr>
            <w:spacing w:val="10"/>
          </w:rPr>
          <w:t>leic879007@istruzione.it</w:t>
        </w:r>
      </w:hyperlink>
      <w:r w:rsidRPr="00133AC5">
        <w:rPr>
          <w:spacing w:val="34"/>
        </w:rPr>
        <w:t xml:space="preserve"> </w:t>
      </w:r>
      <w:r w:rsidRPr="00133AC5">
        <w:t>-</w:t>
      </w:r>
      <w:r w:rsidRPr="00133AC5">
        <w:rPr>
          <w:spacing w:val="25"/>
        </w:rPr>
        <w:t xml:space="preserve"> </w:t>
      </w:r>
      <w:hyperlink r:id="rId14">
        <w:r w:rsidRPr="00133AC5">
          <w:rPr>
            <w:spacing w:val="8"/>
          </w:rPr>
          <w:t>leic879007@pec.istruzione.it</w:t>
        </w:r>
      </w:hyperlink>
    </w:p>
    <w:p w:rsidR="00133AC5" w:rsidRPr="00133AC5" w:rsidRDefault="00133AC5" w:rsidP="00133AC5">
      <w:pPr>
        <w:spacing w:before="3"/>
        <w:ind w:left="3150" w:right="3151"/>
        <w:jc w:val="center"/>
        <w:rPr>
          <w:rFonts w:eastAsia="Cambria" w:hAnsi="Cambria" w:cs="Cambria"/>
        </w:rPr>
      </w:pPr>
      <w:proofErr w:type="gramStart"/>
      <w:r w:rsidRPr="00133AC5">
        <w:rPr>
          <w:rFonts w:ascii="Calibri" w:eastAsia="Cambria" w:hAnsi="Cambria" w:cs="Cambria"/>
          <w:spacing w:val="-2"/>
        </w:rPr>
        <w:t>http</w:t>
      </w:r>
      <w:proofErr w:type="gramEnd"/>
      <w:r w:rsidRPr="00133AC5">
        <w:rPr>
          <w:rFonts w:ascii="Calibri" w:eastAsia="Cambria" w:hAnsi="Cambria" w:cs="Cambria"/>
          <w:spacing w:val="-2"/>
        </w:rPr>
        <w:t>://</w:t>
      </w:r>
      <w:hyperlink r:id="rId15">
        <w:r w:rsidRPr="00133AC5">
          <w:rPr>
            <w:rFonts w:eastAsia="Cambria" w:hAnsi="Cambria" w:cs="Cambria"/>
            <w:color w:val="006699"/>
            <w:spacing w:val="-2"/>
          </w:rPr>
          <w:t>www.icpolo2gallipoli.edu.it</w:t>
        </w:r>
      </w:hyperlink>
      <w:r w:rsidRPr="00133AC5">
        <w:rPr>
          <w:rFonts w:eastAsia="Cambria" w:hAnsi="Cambria" w:cs="Cambria"/>
          <w:color w:val="006699"/>
          <w:spacing w:val="80"/>
        </w:rPr>
        <w:t xml:space="preserve">  </w:t>
      </w:r>
      <w:r w:rsidRPr="00133AC5">
        <w:rPr>
          <w:rFonts w:eastAsia="Cambria" w:hAnsi="Cambria" w:cs="Cambria"/>
          <w:spacing w:val="20"/>
        </w:rPr>
        <w:t>73014</w:t>
      </w:r>
      <w:r w:rsidRPr="00133AC5">
        <w:rPr>
          <w:rFonts w:eastAsia="Cambria" w:hAnsi="Cambria" w:cs="Cambria"/>
          <w:spacing w:val="40"/>
        </w:rPr>
        <w:t xml:space="preserve"> </w:t>
      </w:r>
      <w:r w:rsidRPr="00133AC5">
        <w:rPr>
          <w:rFonts w:eastAsia="Cambria" w:hAnsi="Cambria" w:cs="Cambria"/>
        </w:rPr>
        <w:t>-</w:t>
      </w:r>
      <w:r w:rsidRPr="00133AC5">
        <w:rPr>
          <w:rFonts w:eastAsia="Cambria" w:hAnsi="Cambria" w:cs="Cambria"/>
          <w:spacing w:val="40"/>
        </w:rPr>
        <w:t xml:space="preserve"> </w:t>
      </w:r>
      <w:r w:rsidRPr="00133AC5">
        <w:rPr>
          <w:rFonts w:eastAsia="Cambria" w:hAnsi="Cambria" w:cs="Cambria"/>
          <w:spacing w:val="12"/>
        </w:rPr>
        <w:t>G</w:t>
      </w:r>
      <w:r w:rsidRPr="00133AC5">
        <w:rPr>
          <w:rFonts w:eastAsia="Cambria" w:hAnsi="Cambria" w:cs="Cambria"/>
          <w:spacing w:val="12"/>
          <w:sz w:val="18"/>
        </w:rPr>
        <w:t>A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proofErr w:type="spellStart"/>
      <w:r w:rsidRPr="00133AC5">
        <w:rPr>
          <w:rFonts w:eastAsia="Cambria" w:hAnsi="Cambria" w:cs="Cambria"/>
          <w:sz w:val="18"/>
        </w:rPr>
        <w:t>L</w:t>
      </w:r>
      <w:proofErr w:type="spellEnd"/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P</w:t>
      </w:r>
      <w:r w:rsidRPr="00133AC5">
        <w:rPr>
          <w:rFonts w:eastAsia="Cambria" w:hAnsi="Cambria" w:cs="Cambria"/>
          <w:spacing w:val="-7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O</w:t>
      </w:r>
      <w:r w:rsidRPr="00133AC5">
        <w:rPr>
          <w:rFonts w:eastAsia="Cambria" w:hAnsi="Cambria" w:cs="Cambria"/>
          <w:spacing w:val="-12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L</w:t>
      </w:r>
      <w:r w:rsidRPr="00133AC5">
        <w:rPr>
          <w:rFonts w:eastAsia="Cambria" w:hAnsi="Cambria" w:cs="Cambria"/>
          <w:spacing w:val="-13"/>
          <w:sz w:val="18"/>
        </w:rPr>
        <w:t xml:space="preserve"> </w:t>
      </w:r>
      <w:r w:rsidRPr="00133AC5">
        <w:rPr>
          <w:rFonts w:eastAsia="Cambria" w:hAnsi="Cambria" w:cs="Cambria"/>
          <w:sz w:val="18"/>
        </w:rPr>
        <w:t>I</w:t>
      </w:r>
      <w:r w:rsidRPr="00133AC5">
        <w:rPr>
          <w:rFonts w:eastAsia="Cambria" w:hAnsi="Cambria" w:cs="Cambria"/>
          <w:spacing w:val="40"/>
          <w:sz w:val="18"/>
        </w:rPr>
        <w:t xml:space="preserve"> </w:t>
      </w:r>
      <w:r w:rsidRPr="00133AC5">
        <w:rPr>
          <w:rFonts w:eastAsia="Cambria" w:hAnsi="Cambria" w:cs="Cambria"/>
          <w:spacing w:val="16"/>
        </w:rPr>
        <w:t>(L</w:t>
      </w:r>
      <w:r w:rsidRPr="00133AC5">
        <w:rPr>
          <w:rFonts w:eastAsia="Cambria" w:hAnsi="Cambria" w:cs="Cambria"/>
          <w:spacing w:val="16"/>
          <w:sz w:val="18"/>
        </w:rPr>
        <w:t>E</w:t>
      </w:r>
      <w:r w:rsidRPr="00133AC5">
        <w:rPr>
          <w:rFonts w:eastAsia="Cambria" w:hAnsi="Cambria" w:cs="Cambria"/>
          <w:spacing w:val="-11"/>
          <w:sz w:val="18"/>
        </w:rPr>
        <w:t xml:space="preserve"> </w:t>
      </w:r>
      <w:r w:rsidRPr="00133AC5">
        <w:rPr>
          <w:rFonts w:eastAsia="Cambria" w:hAnsi="Cambria" w:cs="Cambria"/>
        </w:rPr>
        <w:t>)</w:t>
      </w:r>
    </w:p>
    <w:p w:rsidR="00133AC5" w:rsidRPr="00133AC5" w:rsidRDefault="00133AC5" w:rsidP="00133AC5">
      <w:pPr>
        <w:spacing w:before="4"/>
        <w:rPr>
          <w:rFonts w:eastAsia="Cambria" w:hAnsi="Cambria" w:cs="Cambria"/>
          <w:sz w:val="18"/>
          <w:szCs w:val="20"/>
        </w:rPr>
      </w:pPr>
      <w:r w:rsidRPr="00133AC5">
        <w:rPr>
          <w:rFonts w:eastAsia="Cambria" w:hAnsi="Cambria" w:cs="Cambria"/>
          <w:noProof/>
          <w:sz w:val="18"/>
          <w:szCs w:val="20"/>
          <w:lang w:eastAsia="it-IT"/>
        </w:rPr>
        <mc:AlternateContent>
          <mc:Choice Requires="wpg">
            <w:drawing>
              <wp:anchor distT="0" distB="0" distL="0" distR="0" simplePos="0" relativeHeight="487339520" behindDoc="1" locked="0" layoutInCell="1" allowOverlap="1" wp14:anchorId="44BB5AC3" wp14:editId="6295D11D">
                <wp:simplePos x="0" y="0"/>
                <wp:positionH relativeFrom="page">
                  <wp:posOffset>844321</wp:posOffset>
                </wp:positionH>
                <wp:positionV relativeFrom="paragraph">
                  <wp:posOffset>149860</wp:posOffset>
                </wp:positionV>
                <wp:extent cx="5885180" cy="8509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5180" cy="85090"/>
                          <a:chOff x="0" y="0"/>
                          <a:chExt cx="5885180" cy="850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79344"/>
                            <a:ext cx="587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5655" h="635">
                                <a:moveTo>
                                  <a:pt x="0" y="0"/>
                                </a:moveTo>
                                <a:lnTo>
                                  <a:pt x="5875185" y="63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326" y="4762"/>
                            <a:ext cx="507238" cy="71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89326" y="4762"/>
                            <a:ext cx="50736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365" h="71755">
                                <a:moveTo>
                                  <a:pt x="0" y="71280"/>
                                </a:moveTo>
                                <a:lnTo>
                                  <a:pt x="507238" y="71280"/>
                                </a:lnTo>
                                <a:lnTo>
                                  <a:pt x="507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2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5F5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F4972" id="Group 6" o:spid="_x0000_s1026" style="position:absolute;margin-left:66.5pt;margin-top:11.8pt;width:463.4pt;height:6.7pt;z-index:-15976960;mso-wrap-distance-left:0;mso-wrap-distance-right:0;mso-position-horizontal-relative:page" coordsize="58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">
                <v:shape id="Graphic 7" o:spid="_x0000_s1027" style="position:absolute;left:47;top:793;width:58757;height:13;visibility:visible;mso-wrap-style:square;v-text-anchor:top" coordsize="5875655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+orsA&#10;AADaAAAADwAAAGRycy9kb3ducmV2LnhtbESPwQrCMBBE74L/EFbwpmkVVKqxSEHwavUDlmZti8mm&#10;NFHr3xtB8DjMzBtmlw/WiCf1vnWsIJ0nIIgrp1uuFVwvx9kGhA/IGo1jUvAmD/l+PNphpt2Lz/Qs&#10;Qy0ihH2GCpoQukxKXzVk0c9dRxy9m+sthij7WuoeXxFujVwkyUpabDkuNNhR0VB1Lx9WAZoldydK&#10;ebGxxdo8Qrlsi0Kp6WQ4bEEEGsI//GuftII1fK/EGyD3H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V1/qK7AAAA2gAAAA8AAAAAAAAAAAAAAAAAmAIAAGRycy9kb3ducmV2Lnht&#10;bFBLBQYAAAAABAAEAPUAAACAAwAAAAA=&#10;" path="m,l5875185,635e" filled="f" strokecolor="#5f5f5f">
                  <v:path arrowok="t"/>
                </v:shape>
                <v:shape id="Image 8" o:spid="_x0000_s1028" type="#_x0000_t75" style="position:absolute;left:26893;top:47;width:5072;height: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+5bu8AAAA2gAAAA8AAABkcnMvZG93bnJldi54bWxET7sKwjAU3QX/IVzBTVMdRKpRpCiIk6+h&#10;bpfm2tY2N6WJWv/eDILj4byX687U4kWtKy0rmIwjEMSZ1SXnCq6X3WgOwnlkjbVlUvAhB+tVv7fE&#10;WNs3n+h19rkIIexiVFB438RSuqwgg25sG+LA3W1r0AfY5lK3+A7hppbTKJpJgyWHhgIbSgrKqvPT&#10;KHjsD4fUVbht0huZqDolx2T2UWo46DYLEJ46/xf/3HutIGwNV8INkKsv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oPuW7vAAAANoAAAAPAAAAAAAAAAAAAAAAAJ8CAABkcnMv&#10;ZG93bnJldi54bWxQSwUGAAAAAAQABAD3AAAAiAMAAAAA&#10;">
                  <v:imagedata r:id="rId17" o:title=""/>
                </v:shape>
                <v:shape id="Graphic 9" o:spid="_x0000_s1029" style="position:absolute;left:26893;top:47;width:5073;height:718;visibility:visible;mso-wrap-style:square;v-text-anchor:top" coordsize="507365,71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VKcQA&#10;AADaAAAADwAAAGRycy9kb3ducmV2LnhtbESPS2vDMBCE74X8B7GB3mI5aUkTx0rog4ApoZDHIcfF&#10;2ljG1spYauL++6oQ6HGYmW+YfDPYVlyp97VjBdMkBUFcOl1zpeB03E4WIHxA1tg6JgU/5GGzHj3k&#10;mGl34z1dD6ESEcI+QwUmhC6T0peGLPrEdcTRu7jeYoiyr6Tu8RbhtpWzNJ1LizXHBYMdvRsqm8O3&#10;VbD73H54fHsqm7N+LtqvWfEyN2elHsfD6wpEoCH8h+/tQitYwt+Ve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BVSnEAAAA2gAAAA8AAAAAAAAAAAAAAAAAmAIAAGRycy9k&#10;b3ducmV2LnhtbFBLBQYAAAAABAAEAPUAAACJAwAAAAA=&#10;" path="m,71280r507238,l507238,,,,,71280xe" filled="f" strokecolor="#5f5f5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133AC5" w:rsidRDefault="00133AC5" w:rsidP="00133AC5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>Agli Atti dell</w:t>
      </w:r>
      <w:r>
        <w:rPr>
          <w:rFonts w:ascii="Cambria"/>
          <w:sz w:val="18"/>
        </w:rPr>
        <w:t>’</w:t>
      </w:r>
      <w:r>
        <w:rPr>
          <w:rFonts w:ascii="Cambria"/>
          <w:sz w:val="18"/>
        </w:rPr>
        <w:t>Istituzione Scolastica - sede</w:t>
      </w:r>
    </w:p>
    <w:p w:rsidR="00616251" w:rsidRDefault="00514562" w:rsidP="00133AC5">
      <w:pPr>
        <w:pStyle w:val="Corpotesto"/>
        <w:tabs>
          <w:tab w:val="left" w:pos="6663"/>
          <w:tab w:val="left" w:pos="7088"/>
        </w:tabs>
        <w:spacing w:before="151"/>
        <w:ind w:left="5760"/>
        <w:rPr>
          <w:rFonts w:ascii="Cambria"/>
          <w:sz w:val="18"/>
        </w:rPr>
      </w:pPr>
      <w:r>
        <w:rPr>
          <w:rFonts w:ascii="Cambria"/>
          <w:sz w:val="18"/>
        </w:rPr>
        <w:t>Al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sito web</w:t>
      </w:r>
      <w:r>
        <w:rPr>
          <w:rFonts w:ascii="Cambria"/>
          <w:spacing w:val="1"/>
          <w:sz w:val="18"/>
        </w:rPr>
        <w:t xml:space="preserve"> </w:t>
      </w:r>
      <w:hyperlink r:id="rId18">
        <w:r>
          <w:rPr>
            <w:rFonts w:ascii="Cambria"/>
            <w:color w:val="0460C1"/>
            <w:spacing w:val="-2"/>
            <w:sz w:val="18"/>
            <w:u w:val="single" w:color="0460C1"/>
          </w:rPr>
          <w:t>www.icpolo2gallipoli.edu.it</w:t>
        </w:r>
      </w:hyperlink>
    </w:p>
    <w:p w:rsidR="00F7066B" w:rsidRDefault="00514562" w:rsidP="00133AC5">
      <w:pPr>
        <w:ind w:left="5760" w:right="773"/>
        <w:rPr>
          <w:rFonts w:ascii="Cambria"/>
          <w:sz w:val="18"/>
        </w:rPr>
      </w:pPr>
      <w:r>
        <w:rPr>
          <w:rFonts w:ascii="Cambria"/>
          <w:sz w:val="18"/>
        </w:rPr>
        <w:t>Albo</w:t>
      </w:r>
      <w:r>
        <w:rPr>
          <w:rFonts w:ascii="Cambria"/>
          <w:spacing w:val="-10"/>
          <w:sz w:val="18"/>
        </w:rPr>
        <w:t xml:space="preserve"> </w:t>
      </w:r>
      <w:r>
        <w:rPr>
          <w:rFonts w:ascii="Cambria"/>
          <w:sz w:val="18"/>
        </w:rPr>
        <w:t>online</w:t>
      </w:r>
    </w:p>
    <w:p w:rsidR="00F7066B" w:rsidRDefault="00514562" w:rsidP="00133AC5">
      <w:pPr>
        <w:ind w:left="5760" w:right="773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Amministrazione</w:t>
      </w:r>
      <w:r>
        <w:rPr>
          <w:rFonts w:ascii="Cambria"/>
          <w:spacing w:val="8"/>
          <w:sz w:val="18"/>
        </w:rPr>
        <w:t xml:space="preserve"> </w:t>
      </w:r>
      <w:r>
        <w:rPr>
          <w:rFonts w:ascii="Cambria"/>
          <w:spacing w:val="-2"/>
          <w:sz w:val="18"/>
        </w:rPr>
        <w:t>Trasparente</w:t>
      </w:r>
      <w:r w:rsidR="00133AC5">
        <w:rPr>
          <w:rFonts w:ascii="Cambria"/>
          <w:spacing w:val="-2"/>
          <w:sz w:val="18"/>
        </w:rPr>
        <w:t xml:space="preserve">/ </w:t>
      </w:r>
      <w:r w:rsidR="00F7066B" w:rsidRPr="00F7066B">
        <w:rPr>
          <w:rFonts w:ascii="Cambria"/>
          <w:sz w:val="18"/>
        </w:rPr>
        <w:t xml:space="preserve">Sezione dedicata PN </w:t>
      </w:r>
      <w:r w:rsidR="00F7066B" w:rsidRPr="00F7066B">
        <w:rPr>
          <w:rFonts w:ascii="Cambria"/>
          <w:sz w:val="18"/>
        </w:rPr>
        <w:t>–</w:t>
      </w:r>
      <w:r w:rsidR="00F7066B" w:rsidRPr="00F7066B">
        <w:rPr>
          <w:rFonts w:ascii="Cambria"/>
          <w:sz w:val="18"/>
        </w:rPr>
        <w:t xml:space="preserve"> Avviso prot. n. 81652 del 23.05.2025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“</w:t>
      </w:r>
      <w:r w:rsidR="00F7066B" w:rsidRPr="00F7066B">
        <w:rPr>
          <w:rFonts w:ascii="Cambria"/>
          <w:sz w:val="18"/>
        </w:rPr>
        <w:t xml:space="preserve">Percorsi educativi e formativi per il </w:t>
      </w:r>
      <w:r w:rsidR="00133AC5">
        <w:rPr>
          <w:rFonts w:ascii="Cambria"/>
          <w:sz w:val="18"/>
        </w:rPr>
        <w:t>p</w:t>
      </w:r>
      <w:r w:rsidR="00F7066B">
        <w:rPr>
          <w:rFonts w:ascii="Cambria"/>
          <w:sz w:val="18"/>
        </w:rPr>
        <w:t xml:space="preserve">otenziamento delle competenze, </w:t>
      </w:r>
      <w:r w:rsidR="00F7066B" w:rsidRPr="00F7066B">
        <w:rPr>
          <w:rFonts w:ascii="Cambria"/>
          <w:sz w:val="18"/>
        </w:rPr>
        <w:t>l</w:t>
      </w:r>
      <w:r w:rsidR="00F7066B" w:rsidRPr="00F7066B">
        <w:rPr>
          <w:rFonts w:ascii="Cambria"/>
          <w:sz w:val="18"/>
        </w:rPr>
        <w:t>’</w:t>
      </w:r>
      <w:r w:rsidR="00F7066B">
        <w:rPr>
          <w:rFonts w:ascii="Cambria"/>
          <w:sz w:val="18"/>
        </w:rPr>
        <w:t>inclusione e la socialit</w:t>
      </w:r>
      <w:r w:rsidR="00F7066B">
        <w:rPr>
          <w:rFonts w:ascii="Cambria"/>
          <w:sz w:val="18"/>
        </w:rPr>
        <w:t>à</w:t>
      </w:r>
      <w:r w:rsidR="00133AC5">
        <w:rPr>
          <w:rFonts w:ascii="Cambria"/>
          <w:sz w:val="18"/>
        </w:rPr>
        <w:t xml:space="preserve"> </w:t>
      </w:r>
      <w:r w:rsidR="00F7066B" w:rsidRPr="00F7066B">
        <w:rPr>
          <w:rFonts w:ascii="Cambria"/>
          <w:sz w:val="18"/>
        </w:rPr>
        <w:t>nel periodo di sospensione estiva delle lezioni</w:t>
      </w:r>
      <w:r w:rsidR="00F7066B" w:rsidRPr="00F7066B">
        <w:rPr>
          <w:rFonts w:ascii="Cambria"/>
          <w:sz w:val="18"/>
        </w:rPr>
        <w:t>”</w:t>
      </w:r>
      <w:r w:rsidR="00F7066B" w:rsidRPr="00F7066B">
        <w:rPr>
          <w:rFonts w:ascii="Cambria"/>
          <w:sz w:val="18"/>
        </w:rPr>
        <w:t xml:space="preserve"> (c.d. </w:t>
      </w:r>
      <w:r w:rsidR="00F7066B" w:rsidRPr="00133AC5">
        <w:rPr>
          <w:rFonts w:ascii="Cambria"/>
          <w:i/>
          <w:sz w:val="18"/>
        </w:rPr>
        <w:t>Piano Estate</w:t>
      </w:r>
      <w:r w:rsidR="00F7066B" w:rsidRPr="00F7066B">
        <w:rPr>
          <w:rFonts w:ascii="Cambria"/>
          <w:sz w:val="18"/>
        </w:rPr>
        <w:t>).</w:t>
      </w:r>
    </w:p>
    <w:p w:rsidR="00616251" w:rsidRDefault="00616251" w:rsidP="00133AC5">
      <w:pPr>
        <w:pStyle w:val="Corpotesto"/>
        <w:spacing w:before="130"/>
        <w:rPr>
          <w:rFonts w:ascii="Cambria"/>
          <w:sz w:val="18"/>
        </w:rPr>
      </w:pPr>
    </w:p>
    <w:p w:rsidR="006B4BA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  <w:i/>
        </w:rPr>
        <w:t xml:space="preserve">OGGETTO: </w:t>
      </w:r>
      <w:r w:rsidR="006B4BA0" w:rsidRPr="007F6FF0">
        <w:rPr>
          <w:rFonts w:asciiTheme="majorHAnsi" w:hAnsiTheme="majorHAnsi"/>
        </w:rPr>
        <w:t>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dell’11 aprile 2024, n. 72 e del 22 maggio 2025, n. 96 – Avviso Pubblico prot. n. 81652 del 23/05/2025 – “Percorsi educativi e formativi per il potenziamento delle competenze, l’inclusione e la socialità nel periodo di sospensione estiva delle lezioni” (c.d. Piano Estate).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</w:p>
    <w:p w:rsidR="007F6FF0" w:rsidRPr="007F6FF0" w:rsidRDefault="00514562" w:rsidP="007F6FF0">
      <w:pPr>
        <w:pStyle w:val="Corpotesto"/>
        <w:jc w:val="both"/>
        <w:rPr>
          <w:rFonts w:asciiTheme="majorHAnsi" w:hAnsiTheme="majorHAnsi"/>
        </w:rPr>
      </w:pPr>
      <w:r w:rsidRPr="007F6FF0">
        <w:rPr>
          <w:rFonts w:asciiTheme="majorHAnsi" w:hAnsiTheme="majorHAnsi"/>
          <w:b/>
        </w:rPr>
        <w:t>Decisione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a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contrarre</w:t>
      </w:r>
      <w:r w:rsidRPr="007F6FF0">
        <w:rPr>
          <w:rFonts w:asciiTheme="majorHAnsi" w:hAnsiTheme="majorHAnsi"/>
          <w:b/>
          <w:spacing w:val="-1"/>
        </w:rPr>
        <w:t xml:space="preserve"> </w:t>
      </w:r>
      <w:r w:rsidRPr="007F6FF0">
        <w:rPr>
          <w:rFonts w:asciiTheme="majorHAnsi" w:hAnsiTheme="majorHAnsi"/>
          <w:b/>
        </w:rPr>
        <w:t>per acquisto,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>ai</w:t>
      </w:r>
      <w:r w:rsidRPr="007F6FF0">
        <w:rPr>
          <w:rFonts w:asciiTheme="majorHAnsi" w:hAnsiTheme="majorHAnsi"/>
          <w:b/>
          <w:spacing w:val="-5"/>
        </w:rPr>
        <w:t xml:space="preserve"> </w:t>
      </w:r>
      <w:r w:rsidRPr="007F6FF0">
        <w:rPr>
          <w:rFonts w:asciiTheme="majorHAnsi" w:hAnsiTheme="majorHAnsi"/>
          <w:b/>
        </w:rPr>
        <w:t>sensi</w:t>
      </w:r>
      <w:r w:rsidRPr="007F6FF0">
        <w:rPr>
          <w:rFonts w:asciiTheme="majorHAnsi" w:hAnsiTheme="majorHAnsi"/>
          <w:b/>
          <w:spacing w:val="-11"/>
        </w:rPr>
        <w:t xml:space="preserve"> </w:t>
      </w:r>
      <w:r w:rsidRPr="007F6FF0">
        <w:rPr>
          <w:rFonts w:asciiTheme="majorHAnsi" w:hAnsiTheme="majorHAnsi"/>
          <w:b/>
        </w:rPr>
        <w:t>dell’art.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50</w:t>
      </w:r>
      <w:r w:rsidRPr="007F6FF0">
        <w:rPr>
          <w:rFonts w:asciiTheme="majorHAnsi" w:hAnsiTheme="majorHAnsi"/>
          <w:b/>
          <w:spacing w:val="-12"/>
        </w:rPr>
        <w:t xml:space="preserve"> </w:t>
      </w:r>
      <w:r w:rsidRPr="007F6FF0">
        <w:rPr>
          <w:rFonts w:asciiTheme="majorHAnsi" w:hAnsiTheme="majorHAnsi"/>
          <w:b/>
        </w:rPr>
        <w:t>comma</w:t>
      </w:r>
      <w:r w:rsidRPr="007F6FF0">
        <w:rPr>
          <w:rFonts w:asciiTheme="majorHAnsi" w:hAnsiTheme="majorHAnsi"/>
          <w:b/>
          <w:spacing w:val="-6"/>
        </w:rPr>
        <w:t xml:space="preserve"> </w:t>
      </w:r>
      <w:r w:rsidRPr="007F6FF0">
        <w:rPr>
          <w:rFonts w:asciiTheme="majorHAnsi" w:hAnsiTheme="majorHAnsi"/>
          <w:b/>
        </w:rPr>
        <w:t>1</w:t>
      </w:r>
      <w:r w:rsidRPr="007F6FF0">
        <w:rPr>
          <w:rFonts w:asciiTheme="majorHAnsi" w:hAnsiTheme="majorHAnsi"/>
          <w:b/>
          <w:spacing w:val="-9"/>
        </w:rPr>
        <w:t xml:space="preserve"> </w:t>
      </w:r>
      <w:r w:rsidRPr="007F6FF0">
        <w:rPr>
          <w:rFonts w:asciiTheme="majorHAnsi" w:hAnsiTheme="majorHAnsi"/>
          <w:b/>
        </w:rPr>
        <w:t>lettera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b)</w:t>
      </w:r>
      <w:r w:rsidRPr="007F6FF0">
        <w:rPr>
          <w:rFonts w:asciiTheme="majorHAnsi" w:hAnsiTheme="majorHAnsi"/>
          <w:b/>
          <w:spacing w:val="-10"/>
        </w:rPr>
        <w:t xml:space="preserve"> </w:t>
      </w:r>
      <w:r w:rsidRPr="007F6FF0">
        <w:rPr>
          <w:rFonts w:asciiTheme="majorHAnsi" w:hAnsiTheme="majorHAnsi"/>
          <w:b/>
        </w:rPr>
        <w:t>del</w:t>
      </w:r>
      <w:r w:rsidRPr="007F6FF0">
        <w:rPr>
          <w:rFonts w:asciiTheme="majorHAnsi" w:hAnsiTheme="majorHAnsi"/>
          <w:b/>
          <w:spacing w:val="-9"/>
        </w:rPr>
        <w:t xml:space="preserve"> </w:t>
      </w:r>
      <w:proofErr w:type="spellStart"/>
      <w:r w:rsidRPr="007F6FF0">
        <w:rPr>
          <w:rFonts w:asciiTheme="majorHAnsi" w:hAnsiTheme="majorHAnsi"/>
          <w:b/>
        </w:rPr>
        <w:t>Dlgs</w:t>
      </w:r>
      <w:proofErr w:type="spellEnd"/>
      <w:r w:rsidRPr="007F6FF0">
        <w:rPr>
          <w:rFonts w:asciiTheme="majorHAnsi" w:hAnsiTheme="majorHAnsi"/>
          <w:b/>
          <w:spacing w:val="-7"/>
        </w:rPr>
        <w:t xml:space="preserve"> </w:t>
      </w:r>
      <w:r w:rsidRPr="007F6FF0">
        <w:rPr>
          <w:rFonts w:asciiTheme="majorHAnsi" w:hAnsiTheme="majorHAnsi"/>
          <w:b/>
        </w:rPr>
        <w:t>36/2023,</w:t>
      </w:r>
      <w:r w:rsidRPr="007F6FF0">
        <w:rPr>
          <w:rFonts w:asciiTheme="majorHAnsi" w:hAnsiTheme="majorHAnsi"/>
          <w:b/>
          <w:spacing w:val="-4"/>
        </w:rPr>
        <w:t xml:space="preserve"> </w:t>
      </w:r>
      <w:r w:rsidRPr="007F6FF0">
        <w:rPr>
          <w:rFonts w:asciiTheme="majorHAnsi" w:hAnsiTheme="majorHAnsi"/>
          <w:b/>
        </w:rPr>
        <w:t>mediante</w:t>
      </w:r>
      <w:r w:rsidRPr="007F6FF0">
        <w:rPr>
          <w:rFonts w:asciiTheme="majorHAnsi" w:hAnsiTheme="majorHAnsi"/>
          <w:b/>
          <w:spacing w:val="-1"/>
        </w:rPr>
        <w:t xml:space="preserve"> </w:t>
      </w:r>
      <w:r w:rsidRPr="007F6FF0">
        <w:rPr>
          <w:rFonts w:asciiTheme="majorHAnsi" w:hAnsiTheme="majorHAnsi"/>
          <w:b/>
        </w:rPr>
        <w:t>ordine</w:t>
      </w:r>
      <w:r w:rsidRPr="007F6FF0">
        <w:rPr>
          <w:rFonts w:asciiTheme="majorHAnsi" w:hAnsiTheme="majorHAnsi"/>
          <w:b/>
          <w:spacing w:val="-4"/>
        </w:rPr>
        <w:t xml:space="preserve"> </w:t>
      </w:r>
      <w:r w:rsidRPr="007F6FF0">
        <w:rPr>
          <w:rFonts w:asciiTheme="majorHAnsi" w:hAnsiTheme="majorHAnsi"/>
          <w:b/>
        </w:rPr>
        <w:t>diretto su</w:t>
      </w:r>
      <w:r w:rsidRPr="007F6FF0">
        <w:rPr>
          <w:rFonts w:asciiTheme="majorHAnsi" w:hAnsiTheme="majorHAnsi"/>
          <w:b/>
          <w:spacing w:val="-2"/>
        </w:rPr>
        <w:t xml:space="preserve"> </w:t>
      </w:r>
      <w:r w:rsidRPr="007F6FF0">
        <w:rPr>
          <w:rFonts w:asciiTheme="majorHAnsi" w:hAnsiTheme="majorHAnsi"/>
          <w:b/>
        </w:rPr>
        <w:t xml:space="preserve">M.E.P.A. di materiale </w:t>
      </w:r>
      <w:r w:rsidRPr="007F6FF0">
        <w:rPr>
          <w:rFonts w:asciiTheme="majorHAnsi" w:hAnsiTheme="majorHAnsi"/>
          <w:b/>
          <w:spacing w:val="9"/>
        </w:rPr>
        <w:t xml:space="preserve">vario </w:t>
      </w:r>
      <w:r w:rsidRPr="007F6FF0">
        <w:rPr>
          <w:rFonts w:asciiTheme="majorHAnsi" w:hAnsiTheme="majorHAnsi"/>
          <w:b/>
        </w:rPr>
        <w:t>di</w:t>
      </w:r>
      <w:r w:rsidRPr="007F6FF0">
        <w:rPr>
          <w:rFonts w:asciiTheme="majorHAnsi" w:hAnsiTheme="majorHAnsi"/>
          <w:b/>
          <w:spacing w:val="9"/>
        </w:rPr>
        <w:t xml:space="preserve"> facile </w:t>
      </w:r>
      <w:r w:rsidRPr="007F6FF0">
        <w:rPr>
          <w:rFonts w:asciiTheme="majorHAnsi" w:hAnsiTheme="majorHAnsi"/>
          <w:b/>
          <w:spacing w:val="10"/>
        </w:rPr>
        <w:t xml:space="preserve">consumo </w:t>
      </w:r>
      <w:r w:rsidRPr="007F6FF0">
        <w:rPr>
          <w:rFonts w:asciiTheme="majorHAnsi" w:hAnsiTheme="majorHAnsi"/>
          <w:b/>
        </w:rPr>
        <w:t>per pulizia locali</w:t>
      </w:r>
    </w:p>
    <w:p w:rsidR="007F6FF0" w:rsidRPr="007F6FF0" w:rsidRDefault="006B4BA0" w:rsidP="007F6FF0">
      <w:pPr>
        <w:spacing w:before="231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 xml:space="preserve">Titolo Progetto: MENTE ATTIVA IN SCUOLA ATTIVA </w:t>
      </w:r>
      <w:r w:rsidRPr="007F6FF0">
        <w:rPr>
          <w:rFonts w:asciiTheme="majorHAnsi" w:hAnsiTheme="majorHAnsi"/>
          <w:b/>
          <w:sz w:val="20"/>
          <w:szCs w:val="20"/>
        </w:rPr>
        <w:br/>
      </w:r>
      <w:proofErr w:type="gramStart"/>
      <w:r w:rsidR="007F6FF0" w:rsidRPr="007F6FF0">
        <w:rPr>
          <w:rFonts w:asciiTheme="majorHAnsi" w:hAnsiTheme="majorHAnsi"/>
          <w:b/>
          <w:sz w:val="20"/>
          <w:szCs w:val="20"/>
        </w:rPr>
        <w:t>Codice  identificativo</w:t>
      </w:r>
      <w:proofErr w:type="gramEnd"/>
      <w:r w:rsidR="007F6FF0" w:rsidRPr="007F6FF0">
        <w:rPr>
          <w:rFonts w:asciiTheme="majorHAnsi" w:hAnsiTheme="majorHAnsi"/>
          <w:b/>
          <w:sz w:val="20"/>
          <w:szCs w:val="20"/>
        </w:rPr>
        <w:t xml:space="preserve"> progetto:  ESO4.6.A4.A-FSEPN-PU-2025-458 </w:t>
      </w:r>
    </w:p>
    <w:p w:rsidR="006B4BA0" w:rsidRPr="007F6FF0" w:rsidRDefault="006B4BA0" w:rsidP="007F6FF0">
      <w:pPr>
        <w:pStyle w:val="Corpotesto"/>
        <w:jc w:val="both"/>
        <w:rPr>
          <w:rFonts w:asciiTheme="majorHAnsi" w:hAnsiTheme="majorHAnsi"/>
          <w:b/>
        </w:rPr>
      </w:pPr>
      <w:r w:rsidRPr="007F6FF0">
        <w:rPr>
          <w:rFonts w:asciiTheme="majorHAnsi" w:hAnsiTheme="majorHAnsi"/>
          <w:b/>
        </w:rPr>
        <w:t xml:space="preserve">CUP: G94D25001950007 </w:t>
      </w:r>
    </w:p>
    <w:p w:rsidR="007F6FF0" w:rsidRPr="007F6FF0" w:rsidRDefault="007F6FF0" w:rsidP="007F6FF0">
      <w:pPr>
        <w:pStyle w:val="Corpotesto"/>
        <w:jc w:val="both"/>
        <w:rPr>
          <w:rFonts w:asciiTheme="majorHAnsi" w:hAnsiTheme="majorHAnsi"/>
        </w:rPr>
      </w:pPr>
    </w:p>
    <w:p w:rsidR="00616251" w:rsidRPr="007F6FF0" w:rsidRDefault="00514562" w:rsidP="007F6FF0">
      <w:pPr>
        <w:spacing w:before="120" w:after="240"/>
        <w:ind w:right="437"/>
        <w:jc w:val="center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hAnsiTheme="majorHAnsi"/>
          <w:b/>
          <w:sz w:val="20"/>
          <w:szCs w:val="20"/>
        </w:rPr>
        <w:t>IL</w:t>
      </w:r>
      <w:r w:rsidRPr="007F6FF0">
        <w:rPr>
          <w:rFonts w:asciiTheme="majorHAnsi" w:hAnsiTheme="majorHAnsi"/>
          <w:b/>
          <w:spacing w:val="-1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DIRIGENTE</w:t>
      </w:r>
      <w:r w:rsidRPr="007F6FF0">
        <w:rPr>
          <w:rFonts w:asciiTheme="majorHAnsi" w:hAnsiTheme="majorHAnsi"/>
          <w:b/>
          <w:spacing w:val="-9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>SCOLASTICO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DPR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275/1999,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autonomia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istituzioni</w:t>
      </w:r>
      <w:r w:rsidRPr="007F6FF0">
        <w:rPr>
          <w:rFonts w:asciiTheme="majorHAnsi" w:eastAsia="Cambria" w:hAnsiTheme="majorHAnsi" w:cs="Cambria"/>
          <w:i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scolastiche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i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Lgs.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n.165/2001,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Norme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generali</w:t>
      </w:r>
      <w:r w:rsidRPr="007F6FF0">
        <w:rPr>
          <w:rFonts w:asciiTheme="majorHAnsi" w:eastAsia="Cambria" w:hAnsiTheme="majorHAnsi" w:cs="Cambria"/>
          <w:i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in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materia</w:t>
      </w:r>
      <w:r w:rsidRPr="007F6F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lavoro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alle</w:t>
      </w:r>
      <w:r w:rsidRPr="007F6F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dipendenze delle</w:t>
      </w:r>
      <w:r w:rsidRPr="007F6FF0">
        <w:rPr>
          <w:rFonts w:asciiTheme="majorHAnsi" w:eastAsia="Cambria" w:hAnsiTheme="majorHAnsi" w:cs="Cambria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>P.A.;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la Legge 7 agosto 1990 n. 241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Nuove norme in materia di procedimento amministrativo</w:t>
      </w:r>
      <w:r w:rsidRPr="007F6FF0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i/>
          <w:sz w:val="20"/>
          <w:szCs w:val="20"/>
        </w:rPr>
        <w:t xml:space="preserve">di diritto di accesso ai documenti amministrativi e </w:t>
      </w:r>
      <w:proofErr w:type="gramStart"/>
      <w:r w:rsidRPr="007F6FF0">
        <w:rPr>
          <w:rFonts w:asciiTheme="majorHAnsi" w:eastAsia="Cambria" w:hAnsiTheme="majorHAnsi" w:cs="Cambria"/>
          <w:i/>
          <w:sz w:val="20"/>
          <w:szCs w:val="20"/>
        </w:rPr>
        <w:t>ss.mm.ii</w:t>
      </w:r>
      <w:r w:rsidRPr="007F6FF0">
        <w:rPr>
          <w:rFonts w:asciiTheme="majorHAnsi" w:eastAsia="Cambria" w:hAnsiTheme="majorHAnsi" w:cs="Cambria"/>
          <w:sz w:val="20"/>
          <w:szCs w:val="20"/>
        </w:rPr>
        <w:t>.;</w:t>
      </w:r>
      <w:proofErr w:type="gramEnd"/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l’Avviso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81652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23.05.2025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“Percorsi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educativi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formativi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potenziamento</w:t>
      </w:r>
      <w:r w:rsidRPr="007F6FF0">
        <w:rPr>
          <w:rFonts w:asciiTheme="majorHAnsi" w:eastAsia="Cambria" w:hAnsiTheme="majorHAnsi" w:cs="Cambria"/>
          <w:spacing w:val="-9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 competenze,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l’inclusione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socialità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periodo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sospensione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estiva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lezioni”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(c.d.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>Piano Estate</w:t>
      </w:r>
      <w:r w:rsidRPr="007F6FF0">
        <w:rPr>
          <w:rFonts w:asciiTheme="majorHAnsi" w:eastAsia="Cambria" w:hAnsiTheme="majorHAnsi" w:cs="Cambria"/>
          <w:sz w:val="20"/>
          <w:szCs w:val="20"/>
        </w:rPr>
        <w:t>), emanato nell’ambito dell’Obiettivo ESO4.6 del Programma Nazionale “Scuola e competenze”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Collegio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Docenti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delibera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10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Consiglio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d’Istituto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09/06/2025,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1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è</w:t>
      </w:r>
      <w:r w:rsidRPr="007F6FF0">
        <w:rPr>
          <w:rFonts w:asciiTheme="majorHAnsi" w:eastAsia="Cambria" w:hAnsiTheme="majorHAnsi" w:cs="Cambria"/>
          <w:spacing w:val="-1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stata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approvata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l’adesione all’Avviso Prot. n. 81652 del 23.05.2025 “Percorsi educativi e formativi per il potenziamento delle competenze, l’inclusione e la socialità nel periodo di sospensione estiva delle lezioni”, emanato nell’ambito dell’Obiettivo ESO4.6 del Programma Nazionale “Scuola e competenze”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 candidatura n.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16270 del progetto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dal titolo “MENTE ATTIVA IN SCUOLA ATTIVA”,</w:t>
      </w:r>
      <w:r w:rsidRPr="007F6FF0">
        <w:rPr>
          <w:rFonts w:asciiTheme="majorHAnsi" w:eastAsia="Cambria" w:hAnsiTheme="majorHAnsi" w:cs="Cambria"/>
          <w:spacing w:val="-1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inoltrata in data 13/06/2025, CUP G94D25001950007;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Vista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nota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M.I.M.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prot.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AOOGABMI.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108714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25/06/2025,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acquisita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Registro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Protocollo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 3048 del 26/06/2025, relativa all’autorizzazione del Progetto “MENTE ATTIVA IN SCUOLA ATTIVA”,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codice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ESO4.6.A4.A-FSEPN-PU-2025-458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– CUP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G94D25001950007, di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cui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all’Avviso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pubblico prot. n. 81652 del 23/05/2025 “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Percorsi educativi e formativi per il potenziamento 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competenze,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l’inclusione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socialità</w:t>
      </w:r>
      <w:r w:rsidRPr="004B1BA8">
        <w:rPr>
          <w:rFonts w:asciiTheme="majorHAnsi" w:eastAsia="Cambria" w:hAnsiTheme="majorHAnsi" w:cs="Cambria"/>
          <w:i/>
          <w:spacing w:val="-3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nel periodo</w:t>
      </w:r>
      <w:r w:rsidRPr="004B1BA8">
        <w:rPr>
          <w:rFonts w:asciiTheme="majorHAnsi" w:eastAsia="Cambria" w:hAnsiTheme="majorHAnsi" w:cs="Cambria"/>
          <w:i/>
          <w:spacing w:val="-1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di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sospensione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estiva</w:t>
      </w:r>
      <w:r w:rsidRPr="004B1BA8">
        <w:rPr>
          <w:rFonts w:asciiTheme="majorHAnsi" w:eastAsia="Cambria" w:hAnsiTheme="majorHAnsi" w:cs="Cambria"/>
          <w:i/>
          <w:spacing w:val="-2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delle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lezioni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(c.d.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Piano</w:t>
      </w:r>
      <w:r w:rsidRPr="004B1BA8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4B1BA8">
        <w:rPr>
          <w:rFonts w:asciiTheme="majorHAnsi" w:eastAsia="Cambria" w:hAnsiTheme="majorHAnsi" w:cs="Cambria"/>
          <w:i/>
          <w:sz w:val="20"/>
          <w:szCs w:val="20"/>
        </w:rPr>
        <w:t>Estate</w:t>
      </w:r>
      <w:r w:rsidRPr="007F6FF0">
        <w:rPr>
          <w:rFonts w:asciiTheme="majorHAnsi" w:eastAsia="Cambria" w:hAnsiTheme="majorHAnsi" w:cs="Cambria"/>
          <w:sz w:val="20"/>
          <w:szCs w:val="20"/>
        </w:rPr>
        <w:t>)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FSE+,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con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assegna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questo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Istituto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finanziamento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€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30.300,00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per la realizzazione di cinque moduli da attuarsi entro il 31 dicembre 2026;</w:t>
      </w:r>
    </w:p>
    <w:p w:rsidR="00C65DCB" w:rsidRPr="007F6FF0" w:rsidRDefault="00C65DCB" w:rsidP="007F6FF0">
      <w:pPr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Considerato</w:t>
      </w:r>
      <w:r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</w:t>
      </w:r>
      <w:r w:rsidR="00133AC5" w:rsidRPr="007F6FF0">
        <w:rPr>
          <w:rFonts w:asciiTheme="majorHAnsi" w:eastAsia="Cambria" w:hAnsiTheme="majorHAnsi" w:cs="Cambria"/>
          <w:b/>
          <w:spacing w:val="80"/>
          <w:sz w:val="20"/>
          <w:szCs w:val="20"/>
        </w:rPr>
        <w:t xml:space="preserve">  </w:t>
      </w:r>
      <w:r w:rsidRPr="007F6FF0">
        <w:rPr>
          <w:rFonts w:asciiTheme="majorHAnsi" w:eastAsia="Cambria" w:hAnsiTheme="majorHAnsi" w:cs="Cambria"/>
          <w:sz w:val="20"/>
          <w:szCs w:val="20"/>
        </w:rPr>
        <w:t>che la nota prot. AOOGABMI. n. 108714 del 25/06/2025 costituisce formale autorizzazione all’avvio del progetto e contestuale autorizzazione alla spesa;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le disposizioni ed istruzioni per l’attuazione delle iniziative cofinanziate dagli FSE+ e FESR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2021-2027;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Programma Annuale 2025 approvato dal Consiglio di Istituto con delibera n. 6 del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10/02/2025;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Viste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le Linee guida per la visibilità e la comunicazione del Programma Nazionale “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Scuola e competenze</w:t>
      </w:r>
      <w:r w:rsidRPr="00D419F0">
        <w:rPr>
          <w:rFonts w:asciiTheme="majorHAnsi" w:eastAsia="Cambria" w:hAnsiTheme="majorHAnsi" w:cs="Cambria"/>
          <w:i/>
          <w:spacing w:val="-5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(FSE+</w:t>
      </w:r>
      <w:r w:rsidRPr="00D419F0">
        <w:rPr>
          <w:rFonts w:asciiTheme="majorHAnsi" w:eastAsia="Cambria" w:hAnsiTheme="majorHAnsi" w:cs="Cambria"/>
          <w:i/>
          <w:spacing w:val="-4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e</w:t>
      </w:r>
      <w:r w:rsidRPr="00D419F0">
        <w:rPr>
          <w:rFonts w:asciiTheme="majorHAnsi" w:eastAsia="Cambria" w:hAnsiTheme="majorHAnsi" w:cs="Cambria"/>
          <w:i/>
          <w:spacing w:val="-8"/>
          <w:sz w:val="20"/>
          <w:szCs w:val="20"/>
        </w:rPr>
        <w:t xml:space="preserve"> </w:t>
      </w:r>
      <w:r w:rsidRPr="00D419F0">
        <w:rPr>
          <w:rFonts w:asciiTheme="majorHAnsi" w:eastAsia="Cambria" w:hAnsiTheme="majorHAnsi" w:cs="Cambria"/>
          <w:i/>
          <w:sz w:val="20"/>
          <w:szCs w:val="20"/>
        </w:rPr>
        <w:t>FESR)</w:t>
      </w:r>
      <w:r w:rsidRPr="007F6FF0">
        <w:rPr>
          <w:rFonts w:asciiTheme="majorHAnsi" w:eastAsia="Cambria" w:hAnsiTheme="majorHAnsi" w:cs="Cambria"/>
          <w:sz w:val="20"/>
          <w:szCs w:val="20"/>
        </w:rPr>
        <w:t>”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2021-2027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che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dispone</w:t>
      </w:r>
      <w:r w:rsidRPr="007F6FF0">
        <w:rPr>
          <w:rFonts w:asciiTheme="majorHAnsi" w:eastAsia="Cambria" w:hAnsiTheme="majorHAnsi" w:cs="Cambria"/>
          <w:spacing w:val="-8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la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necessità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7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garantire</w:t>
      </w:r>
      <w:r w:rsidRPr="007F6FF0">
        <w:rPr>
          <w:rFonts w:asciiTheme="majorHAnsi" w:eastAsia="Cambria" w:hAnsiTheme="majorHAnsi" w:cs="Cambria"/>
          <w:spacing w:val="-6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adeguata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visibilità ai risultati degli investimenti finanziati dall’Unione Europea;</w:t>
      </w:r>
    </w:p>
    <w:p w:rsidR="00133AC5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pacing w:val="-2"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>il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Decreto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Dirigente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scolastico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di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formale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assunzione</w:t>
      </w:r>
      <w:r w:rsidRPr="007F6FF0">
        <w:rPr>
          <w:rFonts w:asciiTheme="majorHAnsi" w:eastAsia="Cambria" w:hAnsiTheme="majorHAnsi" w:cs="Cambria"/>
          <w:spacing w:val="-5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al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Programma</w:t>
      </w:r>
      <w:r w:rsidRPr="007F6FF0">
        <w:rPr>
          <w:rFonts w:asciiTheme="majorHAnsi" w:eastAsia="Cambria" w:hAnsiTheme="majorHAnsi" w:cs="Cambria"/>
          <w:spacing w:val="-3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Annuale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e.f.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2025,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>prot.</w:t>
      </w:r>
      <w:r w:rsidR="00133AC5"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n.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3120</w:t>
      </w:r>
      <w:r w:rsidRPr="007F6FF0">
        <w:rPr>
          <w:rFonts w:asciiTheme="majorHAnsi" w:eastAsia="Cambria" w:hAnsiTheme="majorHAnsi" w:cs="Cambria"/>
          <w:spacing w:val="-4"/>
          <w:sz w:val="20"/>
          <w:szCs w:val="20"/>
        </w:rPr>
        <w:t xml:space="preserve"> </w:t>
      </w:r>
      <w:r w:rsidRPr="007F6FF0">
        <w:rPr>
          <w:rFonts w:asciiTheme="majorHAnsi" w:eastAsia="Cambria" w:hAnsiTheme="majorHAnsi" w:cs="Cambria"/>
          <w:sz w:val="20"/>
          <w:szCs w:val="20"/>
        </w:rPr>
        <w:t>del</w:t>
      </w:r>
      <w:r w:rsidRPr="007F6FF0">
        <w:rPr>
          <w:rFonts w:asciiTheme="majorHAnsi" w:eastAsia="Cambria" w:hAnsiTheme="majorHAnsi" w:cs="Cambria"/>
          <w:spacing w:val="-2"/>
          <w:sz w:val="20"/>
          <w:szCs w:val="20"/>
        </w:rPr>
        <w:t xml:space="preserve"> 30/06/2025;</w:t>
      </w:r>
    </w:p>
    <w:p w:rsidR="00C65DCB" w:rsidRPr="007F6FF0" w:rsidRDefault="00C65DCB" w:rsidP="007F6FF0">
      <w:pPr>
        <w:tabs>
          <w:tab w:val="left" w:pos="1581"/>
        </w:tabs>
        <w:ind w:left="1582" w:hanging="1582"/>
        <w:jc w:val="both"/>
        <w:rPr>
          <w:rFonts w:asciiTheme="majorHAnsi" w:eastAsia="Cambria" w:hAnsiTheme="majorHAnsi" w:cs="Cambria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Visto</w:t>
      </w:r>
      <w:r w:rsidRPr="007F6FF0">
        <w:rPr>
          <w:rFonts w:asciiTheme="majorHAnsi" w:eastAsia="Cambria" w:hAnsiTheme="majorHAnsi" w:cs="Cambria"/>
          <w:b/>
          <w:sz w:val="20"/>
          <w:szCs w:val="20"/>
        </w:rPr>
        <w:tab/>
      </w:r>
      <w:r w:rsidRPr="007F6FF0">
        <w:rPr>
          <w:rFonts w:asciiTheme="majorHAnsi" w:eastAsia="Cambria" w:hAnsiTheme="majorHAnsi" w:cs="Cambria"/>
          <w:sz w:val="20"/>
          <w:szCs w:val="20"/>
        </w:rPr>
        <w:t xml:space="preserve">il Piano finanziario del </w:t>
      </w:r>
      <w:r w:rsidRPr="004B1BA8">
        <w:rPr>
          <w:rFonts w:asciiTheme="majorHAnsi" w:eastAsia="Cambria" w:hAnsiTheme="majorHAnsi" w:cs="Cambria"/>
          <w:b/>
          <w:sz w:val="20"/>
          <w:szCs w:val="20"/>
        </w:rPr>
        <w:t>Prog. ESO4.6.A4.A-FSEPN-PU-2025-458 MENTE ATTIVA IN SCUOLA ATTIVA</w:t>
      </w:r>
      <w:r w:rsidR="00133AC5" w:rsidRPr="007F6FF0">
        <w:rPr>
          <w:rFonts w:asciiTheme="majorHAnsi" w:eastAsia="Cambria" w:hAnsiTheme="majorHAnsi" w:cs="Cambria"/>
          <w:sz w:val="20"/>
          <w:szCs w:val="20"/>
        </w:rPr>
        <w:t>, prot. 3145 del 1.07.2025</w:t>
      </w:r>
      <w:r w:rsidRPr="007F6FF0">
        <w:rPr>
          <w:rFonts w:asciiTheme="majorHAnsi" w:eastAsia="Cambria" w:hAnsiTheme="majorHAnsi" w:cs="Cambria"/>
          <w:sz w:val="20"/>
          <w:szCs w:val="20"/>
        </w:rPr>
        <w:t>;</w:t>
      </w:r>
    </w:p>
    <w:p w:rsidR="00C65DCB" w:rsidRPr="007F6FF0" w:rsidRDefault="00133AC5" w:rsidP="007F6FF0">
      <w:pPr>
        <w:ind w:left="1582" w:hanging="1582"/>
        <w:jc w:val="both"/>
        <w:rPr>
          <w:rFonts w:asciiTheme="majorHAnsi" w:hAnsiTheme="majorHAnsi"/>
          <w:b/>
          <w:spacing w:val="-2"/>
          <w:sz w:val="20"/>
          <w:szCs w:val="20"/>
        </w:rPr>
      </w:pPr>
      <w:r w:rsidRPr="007F6FF0">
        <w:rPr>
          <w:rFonts w:asciiTheme="majorHAnsi" w:eastAsia="Cambria" w:hAnsiTheme="majorHAnsi" w:cs="Cambria"/>
          <w:b/>
          <w:sz w:val="20"/>
          <w:szCs w:val="20"/>
        </w:rPr>
        <w:t>Considerata</w:t>
      </w:r>
      <w:r w:rsidRPr="007F6FF0">
        <w:rPr>
          <w:rFonts w:asciiTheme="majorHAnsi" w:eastAsia="Cambria" w:hAnsiTheme="majorHAnsi" w:cs="Cambria"/>
          <w:sz w:val="20"/>
          <w:szCs w:val="20"/>
        </w:rPr>
        <w:tab/>
        <w:t>la necessità di provvedere all’acquisto di materiale di facile consumo per la pulizia e la preparazione dei locali e delle aule utilizzare per le attività di Progetto;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711"/>
        <w:gridCol w:w="565"/>
        <w:gridCol w:w="8835"/>
        <w:gridCol w:w="97"/>
      </w:tblGrid>
      <w:tr w:rsidR="00616251" w:rsidRPr="007F6FF0" w:rsidTr="00A14406">
        <w:trPr>
          <w:gridAfter w:val="1"/>
          <w:wAfter w:w="97" w:type="dxa"/>
          <w:trHeight w:val="457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line="204" w:lineRule="exact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line="220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2023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</w:t>
            </w:r>
            <w:r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“Codice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</w:t>
            </w:r>
            <w:r w:rsidR="004B1BA8">
              <w:rPr>
                <w:rFonts w:asciiTheme="majorHAnsi" w:hAnsiTheme="majorHAnsi"/>
                <w:sz w:val="20"/>
                <w:szCs w:val="20"/>
              </w:rPr>
              <w:t>”,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attuazione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dell'articolo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21</w:t>
            </w:r>
            <w:r w:rsidRPr="007F6FF0">
              <w:rPr>
                <w:rFonts w:asciiTheme="majorHAnsi" w:hAnsiTheme="majorHAnsi"/>
                <w:spacing w:val="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giugno</w:t>
            </w:r>
            <w:r w:rsidR="00C65DCB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2022,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78,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delega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Governo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pubblici</w:t>
            </w:r>
            <w:r w:rsidR="00133AC5"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e ss.mm.ii.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991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left="0"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51" w:line="230" w:lineRule="atLeast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l’art. 17, comma 1, del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 36/2023, il quale prevede che, prima dell’avvio delle procedure di affidamento dei contratti pubblici, le stazioni appaltanti, in conformità ai propri ordinamenti, decretano o determinano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contrarre, individuando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elementi essenziali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criteri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selezione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operatori economici e delle offerte;</w:t>
            </w:r>
          </w:p>
        </w:tc>
      </w:tr>
      <w:tr w:rsidR="00616251" w:rsidRPr="007F6FF0" w:rsidTr="00A14406">
        <w:trPr>
          <w:gridAfter w:val="1"/>
          <w:wAfter w:w="97" w:type="dxa"/>
          <w:trHeight w:val="995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6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17,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Dlgs</w:t>
            </w:r>
            <w:proofErr w:type="spellEnd"/>
            <w:r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affidamento diretto, l’atto di cui al comma 1 individua l’oggetto, l’importo e il contraente, unitamente alle ragioni</w:t>
            </w:r>
          </w:p>
          <w:p w:rsidR="00616251" w:rsidRPr="007F6FF0" w:rsidRDefault="00514562" w:rsidP="00A14406">
            <w:pPr>
              <w:pStyle w:val="TableParagraph"/>
              <w:spacing w:line="230" w:lineRule="atLeas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della</w:t>
            </w:r>
            <w:proofErr w:type="gramEnd"/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sua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scelta,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requisiti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2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carattere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generale</w:t>
            </w:r>
            <w:r w:rsidRPr="007F6FF0">
              <w:rPr>
                <w:rFonts w:asciiTheme="majorHAnsi" w:hAnsiTheme="majorHAnsi"/>
                <w:spacing w:val="3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e,</w:t>
            </w:r>
            <w:r w:rsidRPr="007F6FF0">
              <w:rPr>
                <w:rFonts w:asciiTheme="majorHAnsi" w:hAnsiTheme="majorHAnsi"/>
                <w:spacing w:val="2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necessari,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quelli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inerenti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Pr="007F6FF0">
              <w:rPr>
                <w:rFonts w:asciiTheme="majorHAnsi" w:hAnsiTheme="majorHAnsi"/>
                <w:spacing w:val="3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capacità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economico- finanziaria e tecnico-professionale;</w:t>
            </w:r>
          </w:p>
        </w:tc>
      </w:tr>
      <w:tr w:rsidR="00616251" w:rsidRPr="007F6FF0" w:rsidTr="00A14406">
        <w:trPr>
          <w:gridAfter w:val="1"/>
          <w:wAfter w:w="97" w:type="dxa"/>
          <w:trHeight w:val="1339"/>
        </w:trPr>
        <w:tc>
          <w:tcPr>
            <w:tcW w:w="1276" w:type="dxa"/>
            <w:gridSpan w:val="2"/>
          </w:tcPr>
          <w:p w:rsidR="00616251" w:rsidRPr="007F6FF0" w:rsidRDefault="00133AC5" w:rsidP="00A14406">
            <w:pPr>
              <w:pStyle w:val="TableParagraph"/>
              <w:spacing w:before="1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spacing w:before="64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50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b),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appaltanti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procedono in affidamento diretto dei servizi e forniture, ivi compresi i servizi di ingegneria e architettura e l'attività di progettazione, di importo inferiore a 140.000 euro, anche senza consultazione di più operatori economici, assicurando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siano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scelti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possesso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documentate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esperienze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pregresse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idonee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all’esecuzione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 prestazioni contrattuali, anche individuati tra gli iscritti in elenchi o albi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istituiti dalla stazione appaltante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1420"/>
        </w:trPr>
        <w:tc>
          <w:tcPr>
            <w:tcW w:w="1276" w:type="dxa"/>
            <w:gridSpan w:val="2"/>
          </w:tcPr>
          <w:p w:rsidR="00616251" w:rsidRPr="007F6FF0" w:rsidRDefault="000B7EA7" w:rsidP="00A14406">
            <w:pPr>
              <w:pStyle w:val="TableParagraph"/>
              <w:spacing w:line="242" w:lineRule="auto"/>
              <w:ind w:right="46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Considerato</w:t>
            </w:r>
          </w:p>
        </w:tc>
        <w:tc>
          <w:tcPr>
            <w:tcW w:w="8833" w:type="dxa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che ai sensi dell'articolo 62, comma 1, 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tutte le stazioni appaltanti, fermi restando gli obblighi di utilizzo di strumenti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acquisto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negoziazione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 della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spesa, possono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procedere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direttamente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autonomamente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all'acquisizione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forniture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servizi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superiore alle soglie previste per gli affidamenti diretti, e all’affidamento di lavori d’importo pari o inferiore a 500.000 euro, nonché attraverso l'effettuazione di ordini a valere su strumenti di acquisto messi a disposizione dalle centrali di committenza qualificate 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dai soggetti aggregatori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>”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;</w:t>
            </w:r>
          </w:p>
        </w:tc>
      </w:tr>
      <w:tr w:rsidR="00616251" w:rsidRPr="007F6FF0" w:rsidTr="00A14406">
        <w:trPr>
          <w:gridAfter w:val="1"/>
          <w:wAfter w:w="97" w:type="dxa"/>
          <w:trHeight w:val="859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ind w:left="49" w:righ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D.Lgs</w:t>
            </w:r>
            <w:proofErr w:type="spell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25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maggio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2016,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97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Revisione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semplificazione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prevenzione della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corruzione,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trasparenza,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correttivo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6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novembre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2012,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190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legislativo 14 marzo 2013, n. 33, ai sensi dell'articolo 7 della legge 7 agosto 2015, n. 124, in</w:t>
            </w:r>
            <w:r w:rsid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di riorganizzazione</w:t>
            </w:r>
            <w:r w:rsidRPr="007F6FF0">
              <w:rPr>
                <w:rFonts w:asciiTheme="majorHAnsi" w:hAnsiTheme="majorHAnsi"/>
                <w:i/>
                <w:spacing w:val="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amministrazioni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455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68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6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6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Regolamento</w:t>
            </w:r>
            <w:r w:rsidRPr="007F6FF0">
              <w:rPr>
                <w:rFonts w:asciiTheme="majorHAnsi" w:hAnsiTheme="majorHAnsi"/>
                <w:i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recante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istruzioni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generali</w:t>
            </w:r>
            <w:r w:rsidRPr="007F6FF0">
              <w:rPr>
                <w:rFonts w:asciiTheme="majorHAnsi" w:hAnsiTheme="majorHAnsi"/>
                <w:i/>
                <w:spacing w:val="6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sulla</w:t>
            </w:r>
            <w:r w:rsidRPr="007F6FF0">
              <w:rPr>
                <w:rFonts w:asciiTheme="majorHAnsi" w:hAnsiTheme="majorHAnsi"/>
                <w:i/>
                <w:spacing w:val="6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gestione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amministrativo- contabile delle istituzioni scolastiche, ai sensi dell'articolo 1, comma 143, della legge</w:t>
            </w:r>
            <w:r w:rsidR="000B7EA7"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luglio</w:t>
            </w:r>
            <w:r w:rsidRPr="007F6FF0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2015,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107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49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spacing w:before="8"/>
              <w:ind w:right="46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4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7" w:line="232" w:lineRule="auto"/>
              <w:ind w:left="49" w:right="78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D.I.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28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2018,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129</w:t>
            </w:r>
            <w:r w:rsidRPr="007F6FF0">
              <w:rPr>
                <w:rFonts w:asciiTheme="majorHAnsi" w:hAnsiTheme="majorHAnsi"/>
                <w:spacing w:val="25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per il quale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“Con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l'approvazione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 programma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annuale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intendono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autorizzati</w:t>
            </w:r>
            <w:r w:rsidRPr="007F6FF0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l'accertamento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entrate</w:t>
            </w:r>
            <w:r w:rsidRPr="007F6FF0">
              <w:rPr>
                <w:rFonts w:asciiTheme="majorHAnsi" w:hAnsiTheme="majorHAnsi"/>
                <w:i/>
                <w:spacing w:val="3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l'impegno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spese</w:t>
            </w:r>
            <w:r w:rsidRPr="007F6FF0">
              <w:rPr>
                <w:rFonts w:asciiTheme="majorHAnsi" w:hAnsiTheme="majorHAnsi"/>
                <w:i/>
                <w:spacing w:val="3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ivi</w:t>
            </w:r>
            <w:r w:rsidRPr="007F6FF0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gridAfter w:val="1"/>
          <w:wAfter w:w="97" w:type="dxa"/>
          <w:trHeight w:val="334"/>
        </w:trPr>
        <w:tc>
          <w:tcPr>
            <w:tcW w:w="709" w:type="dxa"/>
          </w:tcPr>
          <w:p w:rsidR="00616251" w:rsidRPr="007F6FF0" w:rsidRDefault="000B7EA7" w:rsidP="00A14406">
            <w:pPr>
              <w:pStyle w:val="TableParagraph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400" w:type="dxa"/>
            <w:gridSpan w:val="2"/>
          </w:tcPr>
          <w:p w:rsidR="00616251" w:rsidRPr="007F6FF0" w:rsidRDefault="000B7EA7" w:rsidP="00A14406">
            <w:pPr>
              <w:pStyle w:val="TableParagraph"/>
              <w:spacing w:line="214" w:lineRule="exact"/>
              <w:ind w:left="49" w:right="541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Decreto n.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 xml:space="preserve"> 76/2020 cosiddetto “</w:t>
            </w:r>
            <w:r w:rsidR="00514562" w:rsidRPr="007F6FF0">
              <w:rPr>
                <w:rFonts w:asciiTheme="majorHAnsi" w:hAnsiTheme="majorHAnsi"/>
                <w:i/>
                <w:sz w:val="20"/>
                <w:szCs w:val="20"/>
              </w:rPr>
              <w:t>Decreto Semplificazioni</w:t>
            </w:r>
            <w:r w:rsidR="00514562" w:rsidRPr="007F6FF0">
              <w:rPr>
                <w:rFonts w:asciiTheme="majorHAnsi" w:hAnsiTheme="majorHAnsi"/>
                <w:sz w:val="20"/>
                <w:szCs w:val="20"/>
              </w:rPr>
              <w:t>” e la su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</w:t>
            </w:r>
            <w:r w:rsidR="00A14406">
              <w:rPr>
                <w:rFonts w:asciiTheme="majorHAnsi" w:hAnsiTheme="majorHAnsi"/>
                <w:sz w:val="20"/>
                <w:szCs w:val="20"/>
              </w:rPr>
              <w:t xml:space="preserve">cessiva legge di conversione n.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="00514562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20/2020;</w:t>
            </w:r>
          </w:p>
        </w:tc>
      </w:tr>
      <w:tr w:rsidR="00616251" w:rsidRPr="007F6FF0" w:rsidTr="00A14406">
        <w:trPr>
          <w:gridAfter w:val="1"/>
          <w:wAfter w:w="97" w:type="dxa"/>
          <w:trHeight w:val="46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12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28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 l’articolo 1 comma 2 lettera 2) che eleva il limite per gli affidamenti diretti “anche senza previa consultazione di due o più operatori economici” a euro 75.000,00;</w:t>
            </w:r>
          </w:p>
        </w:tc>
      </w:tr>
      <w:tr w:rsidR="00616251" w:rsidRPr="007F6FF0" w:rsidTr="00A14406">
        <w:trPr>
          <w:gridAfter w:val="1"/>
          <w:wAfter w:w="97" w:type="dxa"/>
          <w:trHeight w:val="452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3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before="4" w:line="214" w:lineRule="exact"/>
              <w:ind w:left="49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la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legge 108/2021 di conversione del Decreto di Legge n° 77 del 31 maggio 2021 cosiddetto decreto semplificazioni Bis;</w:t>
            </w:r>
          </w:p>
        </w:tc>
      </w:tr>
      <w:tr w:rsidR="00616251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616251" w:rsidRPr="007F6FF0" w:rsidRDefault="00514562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616251" w:rsidRPr="007F6FF0" w:rsidRDefault="00514562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particolare, l’articolo 51 comma 1 lettera a) punto 1. </w:t>
            </w: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eleva il limite per gli affidamenti diretti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anche senza previa consultazione di due o più operatori economici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 a euro 139.000,00 euro;</w:t>
            </w:r>
          </w:p>
        </w:tc>
      </w:tr>
      <w:tr w:rsidR="00367E25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367E25" w:rsidRPr="007F6FF0" w:rsidRDefault="00367E25" w:rsidP="00A14406">
            <w:pPr>
              <w:pStyle w:val="TableParagraph"/>
              <w:spacing w:before="9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367E25" w:rsidRPr="007F6FF0" w:rsidRDefault="00367E25" w:rsidP="00A14406">
            <w:pPr>
              <w:pStyle w:val="TableParagraph"/>
              <w:spacing w:line="214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In particolare, l’art.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55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 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lettera b)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punto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recita “al fine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rispettare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tempistiche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e le condizioni poste dal Regolamento (UE) 2021/241 del Parlamento europeo e del Consiglio, del 12 febbraio 2021, nonché' dal regolamento (UE) 2020/2221, del Parlamento europeo e del Consiglio del 23 dicembre 2020, le istituzioni scolastiche, qualora non possano far ricorso agli strumenti di cui all'articolo 1, commi 449 e 450, della legge 27 dicembre 2006, n. 296, possono procedere</w:t>
            </w:r>
            <w:r w:rsidR="000B7EA7" w:rsidRPr="007F6FF0">
              <w:rPr>
                <w:rFonts w:asciiTheme="majorHAnsi" w:hAnsiTheme="majorHAnsi"/>
                <w:spacing w:val="4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anche</w:t>
            </w:r>
            <w:r w:rsidR="000B7EA7" w:rsidRPr="007F6FF0">
              <w:rPr>
                <w:rFonts w:asciiTheme="majorHAnsi" w:hAnsiTheme="majorHAnsi"/>
                <w:spacing w:val="3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deroga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alla</w:t>
            </w:r>
            <w:r w:rsidR="000B7EA7" w:rsidRPr="007F6FF0">
              <w:rPr>
                <w:rFonts w:asciiTheme="majorHAnsi" w:hAnsiTheme="majorHAnsi"/>
                <w:spacing w:val="27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citata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normativa</w:t>
            </w:r>
            <w:r w:rsidR="000B7EA7"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="000B7EA7"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rispetto</w:t>
            </w:r>
            <w:r w:rsidR="000B7EA7"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disposizioni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presente</w:t>
            </w:r>
            <w:r w:rsidR="000B7EA7"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="000B7EA7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titolo</w:t>
            </w:r>
            <w:r w:rsidR="000B7EA7"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0B7EA7" w:rsidRPr="007F6FF0" w:rsidTr="00A14406">
        <w:trPr>
          <w:gridAfter w:val="1"/>
          <w:wAfter w:w="97" w:type="dxa"/>
          <w:trHeight w:val="446"/>
        </w:trPr>
        <w:tc>
          <w:tcPr>
            <w:tcW w:w="709" w:type="dxa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</w:t>
            </w: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isto</w:t>
            </w:r>
          </w:p>
        </w:tc>
        <w:tc>
          <w:tcPr>
            <w:tcW w:w="9400" w:type="dxa"/>
            <w:gridSpan w:val="2"/>
          </w:tcPr>
          <w:p w:rsidR="000B7EA7" w:rsidRPr="007F6FF0" w:rsidRDefault="000B7EA7" w:rsidP="00A14406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1, comma 450 della legge 296/2006 in tema di obbligo di ricorso al Mercato elettronico per le Ammin</w:t>
            </w:r>
            <w:bookmarkStart w:id="0" w:name="_GoBack"/>
            <w:bookmarkEnd w:id="0"/>
            <w:r w:rsidRPr="007F6FF0">
              <w:rPr>
                <w:rFonts w:asciiTheme="majorHAnsi" w:hAnsiTheme="majorHAnsi"/>
                <w:sz w:val="20"/>
                <w:szCs w:val="20"/>
              </w:rPr>
              <w:t>istrazioni Centrali;</w:t>
            </w:r>
          </w:p>
        </w:tc>
      </w:tr>
      <w:tr w:rsidR="00616251" w:rsidRPr="007F6FF0" w:rsidTr="00A14406">
        <w:trPr>
          <w:trHeight w:val="921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4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7F6FF0" w:rsidRDefault="00514562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n°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753/2020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testualmente: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“Con riferimento a quanto richiesto, si rappresenta che l'affidamento diretto previsto dall'art.</w:t>
            </w:r>
            <w:r w:rsidRPr="00A14406">
              <w:rPr>
                <w:rFonts w:asciiTheme="majorHAnsi" w:hAnsiTheme="majorHAnsi"/>
                <w:i/>
                <w:spacing w:val="3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1, comma 2 della legge n. 120/2020 in deroga all'art. 36, comma 2, del codice non presuppone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una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particolare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motivazione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svolgimento</w:t>
            </w:r>
            <w:r w:rsidRPr="00A14406">
              <w:rPr>
                <w:rFonts w:asciiTheme="majorHAnsi" w:hAnsiTheme="majorHAnsi"/>
                <w:i/>
                <w:spacing w:val="-9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mercato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</w:p>
        </w:tc>
      </w:tr>
      <w:tr w:rsidR="00616251" w:rsidRPr="007F6FF0" w:rsidTr="00A14406">
        <w:trPr>
          <w:trHeight w:val="1887"/>
        </w:trPr>
        <w:tc>
          <w:tcPr>
            <w:tcW w:w="711" w:type="dxa"/>
          </w:tcPr>
          <w:p w:rsidR="00616251" w:rsidRPr="007F6FF0" w:rsidRDefault="00514562" w:rsidP="00A14406">
            <w:pPr>
              <w:pStyle w:val="TableParagraph"/>
              <w:spacing w:before="6"/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</w:t>
            </w:r>
            <w:r w:rsidR="000B7EA7"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isto</w:t>
            </w:r>
          </w:p>
        </w:tc>
        <w:tc>
          <w:tcPr>
            <w:tcW w:w="9495" w:type="dxa"/>
            <w:gridSpan w:val="3"/>
          </w:tcPr>
          <w:p w:rsidR="00616251" w:rsidRPr="00A14406" w:rsidRDefault="00514562" w:rsidP="00A14406">
            <w:pPr>
              <w:pStyle w:val="TableParagraph"/>
              <w:spacing w:before="73"/>
              <w:ind w:left="0"/>
              <w:jc w:val="both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proofErr w:type="gramEnd"/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particolare,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pronunciamento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MIMS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(ex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MIT)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</w:t>
            </w:r>
            <w:r w:rsidR="000B7EA7" w:rsidRPr="007F6FF0">
              <w:rPr>
                <w:rFonts w:asciiTheme="majorHAnsi" w:hAnsiTheme="majorHAnsi"/>
                <w:sz w:val="20"/>
                <w:szCs w:val="20"/>
              </w:rPr>
              <w:t>.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764/2020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che,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risposta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quesito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risponde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testualmente: “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L’affidamento diretto, in quanto tale, avviene sic et simpliciter e dunque non presuppone una particolare motivazione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né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tanto meno,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l’esperimento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indagini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mercato.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Non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è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neppure</w:t>
            </w:r>
            <w:r w:rsidRPr="00A14406">
              <w:rPr>
                <w:rFonts w:asciiTheme="majorHAnsi" w:hAnsiTheme="majorHAnsi"/>
                <w:i/>
                <w:spacing w:val="-3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prescritto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l’obbligo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richiedere preventivi.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Il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legislatore,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infatti,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per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appalti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modico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importo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ha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tali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modalità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11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semplificate e più "snelle" al fine di addivenire ad affidamenti in tempi rapidi. L’eventuale confronto dei preventivi di spesa forniti da due o più operatori economici rappresenta comunque una best practice, salvo che ciò comporti una eccessiva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dilazione</w:t>
            </w:r>
            <w:r w:rsidRPr="00A14406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tempi</w:t>
            </w:r>
            <w:r w:rsidRPr="00A14406">
              <w:rPr>
                <w:rFonts w:asciiTheme="majorHAnsi" w:hAnsiTheme="majorHAnsi"/>
                <w:i/>
                <w:spacing w:val="-5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A14406">
              <w:rPr>
                <w:rFonts w:asciiTheme="majorHAnsi" w:hAnsiTheme="majorHAnsi"/>
                <w:i/>
                <w:spacing w:val="-7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affidamento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invece,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sarebbe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contrasto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con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la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ratio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che</w:t>
            </w:r>
            <w:r w:rsidRPr="00A14406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informa l’intero</w:t>
            </w:r>
            <w:r w:rsidRPr="00A14406">
              <w:rPr>
                <w:rFonts w:asciiTheme="majorHAnsi" w:hAnsiTheme="majorHAnsi"/>
                <w:i/>
                <w:spacing w:val="80"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z w:val="20"/>
                <w:szCs w:val="20"/>
              </w:rPr>
              <w:t>decreto</w:t>
            </w:r>
            <w:r w:rsidR="000B7EA7" w:rsidRPr="00A14406">
              <w:rPr>
                <w:rFonts w:asciiTheme="majorHAnsi" w:hAnsiTheme="majorHAnsi"/>
                <w:i/>
                <w:sz w:val="20"/>
                <w:szCs w:val="20"/>
              </w:rPr>
              <w:t xml:space="preserve"> </w:t>
            </w:r>
            <w:r w:rsidRPr="00A14406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semplificazione</w:t>
            </w:r>
            <w:proofErr w:type="gramStart"/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”;</w:t>
            </w:r>
            <w:r w:rsidR="00A14406" w:rsidRPr="007F6FF0">
              <w:rPr>
                <w:rFonts w:asciiTheme="majorHAnsi" w:hAnsiTheme="majorHAnsi"/>
                <w:b/>
                <w:sz w:val="20"/>
                <w:szCs w:val="20"/>
              </w:rPr>
              <w:tab/>
            </w:r>
            <w:proofErr w:type="gramEnd"/>
          </w:p>
        </w:tc>
      </w:tr>
    </w:tbl>
    <w:p w:rsidR="007F6FF0" w:rsidRDefault="00A14406" w:rsidP="00A14406">
      <w:pPr>
        <w:pStyle w:val="TableParagraph"/>
        <w:ind w:left="777" w:right="57" w:hanging="720"/>
        <w:jc w:val="both"/>
        <w:rPr>
          <w:rFonts w:asciiTheme="majorHAnsi" w:hAnsiTheme="majorHAnsi"/>
          <w:sz w:val="20"/>
          <w:szCs w:val="20"/>
        </w:rPr>
      </w:pPr>
      <w:r w:rsidRPr="00A14406">
        <w:rPr>
          <w:rFonts w:asciiTheme="majorHAnsi" w:hAnsiTheme="majorHAnsi"/>
          <w:b/>
          <w:sz w:val="20"/>
          <w:szCs w:val="20"/>
        </w:rPr>
        <w:t xml:space="preserve">Visto </w:t>
      </w:r>
      <w:r>
        <w:rPr>
          <w:rFonts w:asciiTheme="majorHAnsi" w:hAnsiTheme="majorHAnsi"/>
          <w:sz w:val="20"/>
          <w:szCs w:val="20"/>
        </w:rPr>
        <w:t xml:space="preserve">    </w:t>
      </w:r>
      <w:r w:rsidR="007F6FF0" w:rsidRPr="007F6FF0">
        <w:rPr>
          <w:rFonts w:asciiTheme="majorHAnsi" w:hAnsiTheme="majorHAnsi"/>
          <w:sz w:val="20"/>
          <w:szCs w:val="20"/>
        </w:rPr>
        <w:t>il decreto-legge del 31 maggio 2021, n. 77, convertito, con modificazioni, dalla legge del 29 luglio 2021, n. 108, recante «</w:t>
      </w:r>
      <w:r w:rsidR="007F6FF0" w:rsidRPr="00A14406">
        <w:rPr>
          <w:rFonts w:asciiTheme="majorHAnsi" w:hAnsiTheme="majorHAnsi"/>
          <w:i/>
          <w:sz w:val="20"/>
          <w:szCs w:val="20"/>
        </w:rPr>
        <w:t>Governance del Piano nazionale di ripresa e resilienza e prime misure di rafforzamento</w:t>
      </w:r>
      <w:r w:rsidR="007F6FF0" w:rsidRPr="00A14406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6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strutture amministrative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di</w:t>
      </w:r>
      <w:r w:rsidR="007F6FF0" w:rsidRPr="00A14406">
        <w:rPr>
          <w:rFonts w:asciiTheme="majorHAnsi" w:hAnsiTheme="majorHAnsi"/>
          <w:i/>
          <w:spacing w:val="33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accelerazione</w:t>
      </w:r>
      <w:r w:rsidR="007F6FF0" w:rsidRPr="00A14406">
        <w:rPr>
          <w:rFonts w:asciiTheme="majorHAnsi" w:hAnsiTheme="majorHAnsi"/>
          <w:i/>
          <w:spacing w:val="37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e</w:t>
      </w:r>
      <w:r w:rsidR="007F6FF0" w:rsidRPr="00A14406">
        <w:rPr>
          <w:rFonts w:asciiTheme="majorHAnsi" w:hAnsiTheme="majorHAnsi"/>
          <w:i/>
          <w:spacing w:val="30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snellimento</w:t>
      </w:r>
      <w:r w:rsidR="007F6FF0" w:rsidRPr="00A14406">
        <w:rPr>
          <w:rFonts w:asciiTheme="majorHAnsi" w:hAnsiTheme="majorHAnsi"/>
          <w:i/>
          <w:spacing w:val="34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delle</w:t>
      </w:r>
      <w:r w:rsidR="007F6FF0" w:rsidRPr="00A14406">
        <w:rPr>
          <w:rFonts w:asciiTheme="majorHAnsi" w:hAnsiTheme="majorHAnsi"/>
          <w:i/>
          <w:spacing w:val="31"/>
          <w:sz w:val="20"/>
          <w:szCs w:val="20"/>
        </w:rPr>
        <w:t xml:space="preserve"> </w:t>
      </w:r>
      <w:r w:rsidR="007F6FF0" w:rsidRPr="00A14406">
        <w:rPr>
          <w:rFonts w:asciiTheme="majorHAnsi" w:hAnsiTheme="majorHAnsi"/>
          <w:i/>
          <w:sz w:val="20"/>
          <w:szCs w:val="20"/>
        </w:rPr>
        <w:t>procedure</w:t>
      </w:r>
      <w:r w:rsidR="007F6FF0" w:rsidRPr="007F6FF0">
        <w:rPr>
          <w:rFonts w:asciiTheme="majorHAnsi" w:hAnsiTheme="majorHAnsi"/>
          <w:sz w:val="20"/>
          <w:szCs w:val="20"/>
        </w:rPr>
        <w:t>» e,</w:t>
      </w:r>
      <w:r w:rsidR="007F6FF0"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in</w:t>
      </w:r>
      <w:r w:rsidR="007F6FF0"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particolare, l’art, 41,</w:t>
      </w:r>
      <w:r w:rsidR="007F6FF0"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7F6FF0">
        <w:rPr>
          <w:rFonts w:asciiTheme="majorHAnsi" w:hAnsiTheme="majorHAnsi"/>
          <w:sz w:val="20"/>
          <w:szCs w:val="20"/>
        </w:rPr>
        <w:t>comma 2-ter;</w:t>
      </w:r>
    </w:p>
    <w:tbl>
      <w:tblPr>
        <w:tblStyle w:val="TableNormal"/>
        <w:tblW w:w="10164" w:type="dxa"/>
        <w:tblLayout w:type="fixed"/>
        <w:tblLook w:val="01E0" w:firstRow="1" w:lastRow="1" w:firstColumn="1" w:lastColumn="1" w:noHBand="0" w:noVBand="0"/>
      </w:tblPr>
      <w:tblGrid>
        <w:gridCol w:w="861"/>
        <w:gridCol w:w="415"/>
        <w:gridCol w:w="8888"/>
      </w:tblGrid>
      <w:tr w:rsidR="007F6FF0" w:rsidRPr="007F6FF0" w:rsidTr="00BA158F">
        <w:trPr>
          <w:trHeight w:val="724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85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35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48,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comma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3,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36/2023,</w:t>
            </w:r>
            <w:r w:rsidRPr="007F6FF0">
              <w:rPr>
                <w:rFonts w:asciiTheme="majorHAnsi" w:hAnsiTheme="majorHAnsi"/>
                <w:spacing w:val="3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quale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prevede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r w:rsidRPr="007F6FF0">
              <w:rPr>
                <w:rFonts w:asciiTheme="majorHAnsi" w:hAnsiTheme="majorHAnsi"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Restano</w:t>
            </w:r>
            <w:r w:rsidRPr="007F6FF0">
              <w:rPr>
                <w:rFonts w:asciiTheme="majorHAnsi" w:hAnsiTheme="majorHAnsi"/>
                <w:i/>
                <w:spacing w:val="3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fermi</w:t>
            </w:r>
            <w:r w:rsidRPr="007F6FF0">
              <w:rPr>
                <w:rFonts w:asciiTheme="majorHAnsi" w:hAnsiTheme="majorHAnsi"/>
                <w:i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obblighi di utilizzo degli strumenti di acquisto e di negoziazione previsti dalle vigenti disposizioni in materia</w:t>
            </w:r>
            <w:r w:rsidRPr="007F6FF0">
              <w:rPr>
                <w:rFonts w:asciiTheme="majorHAnsi" w:hAnsiTheme="majorHAnsi"/>
                <w:i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i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contenimento</w:t>
            </w:r>
            <w:r w:rsidRPr="007F6FF0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della</w:t>
            </w:r>
            <w:r w:rsidRPr="007F6FF0">
              <w:rPr>
                <w:rFonts w:asciiTheme="majorHAnsi" w:hAnsiTheme="majorHAnsi"/>
                <w:i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>spesa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»;</w:t>
            </w:r>
          </w:p>
        </w:tc>
      </w:tr>
      <w:tr w:rsidR="007F6FF0" w:rsidRPr="007F6FF0" w:rsidTr="00BA158F">
        <w:trPr>
          <w:trHeight w:val="1070"/>
        </w:trPr>
        <w:tc>
          <w:tcPr>
            <w:tcW w:w="861" w:type="dxa"/>
          </w:tcPr>
          <w:p w:rsidR="007F6FF0" w:rsidRPr="007F6FF0" w:rsidRDefault="007F6FF0" w:rsidP="007F6FF0">
            <w:pPr>
              <w:pStyle w:val="TableParagraph"/>
              <w:spacing w:before="10"/>
              <w:ind w:left="777" w:right="57" w:hanging="720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Visto</w:t>
            </w:r>
          </w:p>
        </w:tc>
        <w:tc>
          <w:tcPr>
            <w:tcW w:w="9303" w:type="dxa"/>
            <w:gridSpan w:val="2"/>
          </w:tcPr>
          <w:p w:rsidR="007F6FF0" w:rsidRPr="007F6FF0" w:rsidRDefault="007F6FF0" w:rsidP="00A14406">
            <w:pPr>
              <w:pStyle w:val="TableParagraph"/>
              <w:spacing w:before="1"/>
              <w:ind w:left="57" w:right="57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7F6FF0">
              <w:rPr>
                <w:rFonts w:asciiTheme="majorHAnsi" w:hAnsiTheme="majorHAnsi"/>
                <w:sz w:val="20"/>
                <w:szCs w:val="20"/>
              </w:rPr>
              <w:t>l’art. 46, comma 1, del suddetto Decreto Interministeriale n. 129/2018, in base al quale «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Per l’affidamento di lavori, servizi e forniture, le istituzioni scolastiche, nel rispetto di quanto previsto dalla normativa vigente, […] ricorrono agli strumenti di acquisto e di negoziazione, anche telematici, messi a disposizione da </w:t>
            </w:r>
            <w:proofErr w:type="spellStart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i/>
                <w:sz w:val="20"/>
                <w:szCs w:val="20"/>
              </w:rPr>
              <w:t xml:space="preserve"> S.p.A., secondo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quanto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previsto</w:t>
            </w:r>
            <w:r w:rsidRPr="007F6FF0">
              <w:rPr>
                <w:rFonts w:asciiTheme="majorHAnsi" w:hAnsiTheme="majorHAnsi"/>
                <w:i/>
                <w:spacing w:val="-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dalle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vigenti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disposizioni</w:t>
            </w:r>
            <w:r w:rsidRPr="007F6FF0">
              <w:rPr>
                <w:rFonts w:asciiTheme="majorHAnsi" w:hAnsiTheme="majorHAnsi"/>
                <w:i/>
                <w:spacing w:val="-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normative in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materia</w:t>
            </w:r>
            <w:r w:rsidRPr="007F6FF0">
              <w:rPr>
                <w:rFonts w:asciiTheme="majorHAnsi" w:hAnsiTheme="majorHAnsi"/>
                <w:i/>
                <w:spacing w:val="-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di contenimento della spe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sa»;</w:t>
            </w:r>
          </w:p>
        </w:tc>
      </w:tr>
      <w:tr w:rsidR="007F6FF0" w:rsidRPr="007F6FF0" w:rsidTr="00A14406">
        <w:trPr>
          <w:trHeight w:val="40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Considerati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proofErr w:type="gram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sensibilizzazione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iniziative</w:t>
            </w:r>
            <w:r w:rsidRPr="007F6FF0">
              <w:rPr>
                <w:rFonts w:asciiTheme="majorHAnsi" w:hAnsiTheme="majorHAnsi"/>
                <w:spacing w:val="-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finanziate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fondi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UE</w:t>
            </w:r>
            <w:r w:rsidRPr="007F6FF0">
              <w:rPr>
                <w:rFonts w:asciiTheme="majorHAnsi" w:hAnsiTheme="majorHAnsi"/>
                <w:spacing w:val="-2"/>
                <w:sz w:val="20"/>
                <w:szCs w:val="20"/>
              </w:rPr>
              <w:t>;</w:t>
            </w:r>
          </w:p>
        </w:tc>
      </w:tr>
      <w:tr w:rsidR="007F6FF0" w:rsidRPr="007F6FF0" w:rsidTr="00A14406">
        <w:trPr>
          <w:trHeight w:val="53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Preso atto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dell'indagine</w:t>
            </w:r>
            <w:proofErr w:type="gramEnd"/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conoscitiva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informale</w:t>
            </w:r>
            <w:r w:rsidRPr="007F6FF0">
              <w:rPr>
                <w:rFonts w:asciiTheme="majorHAnsi" w:hAnsiTheme="majorHAnsi"/>
                <w:spacing w:val="7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mercato,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condotta</w:t>
            </w:r>
            <w:r w:rsidRPr="007F6FF0">
              <w:rPr>
                <w:rFonts w:asciiTheme="majorHAnsi" w:hAnsiTheme="majorHAnsi"/>
                <w:spacing w:val="7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mediante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consultazione</w:t>
            </w:r>
            <w:r w:rsidRPr="007F6FF0">
              <w:rPr>
                <w:rFonts w:asciiTheme="majorHAnsi" w:hAnsiTheme="majorHAnsi"/>
                <w:spacing w:val="7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7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offerte pubblicate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fornitori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specializzati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disponibili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“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i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i/>
                <w:sz w:val="20"/>
                <w:szCs w:val="20"/>
              </w:rPr>
              <w:t>catalogo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”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su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piattaforma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MEPA;</w:t>
            </w:r>
          </w:p>
        </w:tc>
      </w:tr>
      <w:tr w:rsidR="007F6FF0" w:rsidRPr="007F6FF0" w:rsidTr="00A14406">
        <w:trPr>
          <w:trHeight w:val="917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18" w:lineRule="auto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il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contratto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sarà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sottoposto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-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condizione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risolutiva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impossibilità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oggettiva</w:t>
            </w:r>
            <w:r w:rsidRPr="007F6FF0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cause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imputabili</w:t>
            </w:r>
            <w:r w:rsidRPr="007F6FF0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al fornitore,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ovvero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nel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caso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sopravvenuta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disponibilità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una</w:t>
            </w:r>
            <w:r w:rsidRPr="007F6FF0">
              <w:rPr>
                <w:rFonts w:asciiTheme="majorHAnsi" w:hAnsiTheme="majorHAnsi"/>
                <w:spacing w:val="-1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convenzione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7F6FF0">
              <w:rPr>
                <w:rFonts w:asciiTheme="majorHAnsi" w:hAnsiTheme="majorHAnsi"/>
                <w:sz w:val="20"/>
                <w:szCs w:val="20"/>
              </w:rPr>
              <w:t>Consip</w:t>
            </w:r>
            <w:proofErr w:type="spellEnd"/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S.p.A.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</w:t>
            </w:r>
            <w:r w:rsidRPr="007F6FF0">
              <w:rPr>
                <w:rFonts w:asciiTheme="majorHAnsi" w:hAnsiTheme="majorHAnsi"/>
                <w:spacing w:val="-1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-1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un</w:t>
            </w:r>
            <w:r w:rsidRPr="007F6FF0">
              <w:rPr>
                <w:rFonts w:asciiTheme="majorHAnsi" w:hAnsiTheme="majorHAnsi"/>
                <w:spacing w:val="-12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 xml:space="preserve">Accordo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>Quadro avente ad oggetto servizi o forniture comparabili con</w:t>
            </w:r>
            <w:r w:rsidRPr="007F6FF0">
              <w:rPr>
                <w:rFonts w:asciiTheme="majorHAnsi" w:hAnsiTheme="majorHAnsi"/>
                <w:spacing w:val="-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quelli oggetto di affidamento, ai sensi di quanto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stabilito dall’art. 1, comma 3, del D.L. 95/2012;</w:t>
            </w:r>
          </w:p>
        </w:tc>
      </w:tr>
      <w:tr w:rsidR="007F6FF0" w:rsidRPr="007F6FF0" w:rsidTr="00A14406">
        <w:trPr>
          <w:trHeight w:val="513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z w:val="20"/>
                <w:szCs w:val="20"/>
              </w:rPr>
              <w:t xml:space="preserve"> le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stazioni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appaltanti,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1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 della</w:t>
            </w:r>
            <w:r w:rsidRPr="007F6FF0">
              <w:rPr>
                <w:rFonts w:asciiTheme="majorHAnsi" w:hAnsiTheme="majorHAnsi"/>
                <w:spacing w:val="2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Legge</w:t>
            </w:r>
            <w:r w:rsidRPr="007F6FF0">
              <w:rPr>
                <w:rFonts w:asciiTheme="majorHAnsi" w:hAnsiTheme="majorHAnsi"/>
                <w:spacing w:val="1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agosto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2010,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18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136,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come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modificata</w:t>
            </w:r>
            <w:r w:rsidRPr="007F6FF0">
              <w:rPr>
                <w:rFonts w:asciiTheme="majorHAnsi" w:hAnsiTheme="majorHAnsi"/>
                <w:spacing w:val="2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dal D.L.</w:t>
            </w:r>
            <w:r w:rsidRPr="007F6FF0">
              <w:rPr>
                <w:rFonts w:asciiTheme="majorHAnsi" w:hAnsiTheme="majorHAnsi"/>
                <w:spacing w:val="21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 187/2010 convertito dalla legge 217/2010, sono tenute all’acquisizione del CIG;</w:t>
            </w:r>
          </w:p>
        </w:tc>
      </w:tr>
      <w:tr w:rsidR="007F6FF0" w:rsidRPr="007F6FF0" w:rsidTr="00A14406">
        <w:trPr>
          <w:trHeight w:val="550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Considerato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che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gli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oneri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sicurezza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per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l’eliminazione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rischi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interferenza,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non</w:t>
            </w:r>
            <w:r w:rsidRPr="007F6FF0">
              <w:rPr>
                <w:rFonts w:asciiTheme="majorHAnsi" w:hAnsiTheme="majorHAnsi"/>
                <w:spacing w:val="37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soggetti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</w:t>
            </w:r>
            <w:r w:rsidRPr="007F6FF0">
              <w:rPr>
                <w:rFonts w:asciiTheme="majorHAnsi" w:hAnsiTheme="majorHAnsi"/>
                <w:spacing w:val="19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ribasso,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sono pari a 0,00 € (euro zero/00) per la tipologia dei prodotti e servizi acquistati;</w:t>
            </w:r>
          </w:p>
        </w:tc>
      </w:tr>
      <w:tr w:rsidR="007F6FF0" w:rsidRPr="007F6FF0" w:rsidTr="00A14406">
        <w:trPr>
          <w:trHeight w:val="501"/>
        </w:trPr>
        <w:tc>
          <w:tcPr>
            <w:tcW w:w="1276" w:type="dxa"/>
            <w:gridSpan w:val="2"/>
          </w:tcPr>
          <w:p w:rsidR="007F6FF0" w:rsidRPr="007F6FF0" w:rsidRDefault="007F6FF0" w:rsidP="00A14406">
            <w:pPr>
              <w:pStyle w:val="TableParagraph"/>
              <w:ind w:left="0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7F6FF0">
              <w:rPr>
                <w:rFonts w:asciiTheme="majorHAnsi" w:hAnsiTheme="majorHAnsi"/>
                <w:b/>
                <w:sz w:val="20"/>
                <w:szCs w:val="20"/>
              </w:rPr>
              <w:t>Tenuto conto</w:t>
            </w:r>
          </w:p>
        </w:tc>
        <w:tc>
          <w:tcPr>
            <w:tcW w:w="8888" w:type="dxa"/>
          </w:tcPr>
          <w:p w:rsidR="007F6FF0" w:rsidRPr="007F6FF0" w:rsidRDefault="007F6FF0" w:rsidP="00A14406">
            <w:pPr>
              <w:pStyle w:val="TableParagraph"/>
              <w:spacing w:line="226" w:lineRule="exact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proofErr w:type="gramStart"/>
            <w:r w:rsidRPr="007F6FF0">
              <w:rPr>
                <w:rFonts w:asciiTheme="majorHAnsi" w:hAnsiTheme="majorHAnsi"/>
                <w:sz w:val="20"/>
                <w:szCs w:val="20"/>
              </w:rPr>
              <w:t>degli</w:t>
            </w:r>
            <w:proofErr w:type="gramEnd"/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obblighi</w:t>
            </w:r>
            <w:r w:rsidRPr="007F6FF0">
              <w:rPr>
                <w:rFonts w:asciiTheme="majorHAnsi" w:hAnsiTheme="majorHAnsi"/>
                <w:spacing w:val="66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pubblicità,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trasparenza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diffusione</w:t>
            </w:r>
            <w:r w:rsidRPr="007F6FF0">
              <w:rPr>
                <w:rFonts w:asciiTheme="majorHAnsi" w:hAnsiTheme="majorHAnsi"/>
                <w:spacing w:val="63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informazioni</w:t>
            </w:r>
            <w:r w:rsidRPr="007F6FF0">
              <w:rPr>
                <w:rFonts w:asciiTheme="majorHAnsi" w:hAnsiTheme="majorHAnsi"/>
                <w:spacing w:val="64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da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parte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delle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pubbliche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amministrazioni,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ai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sensi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del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decreto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legislativo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14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marzo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2013,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n.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33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e</w:t>
            </w:r>
            <w:r w:rsidRPr="007F6FF0">
              <w:rPr>
                <w:rFonts w:asciiTheme="majorHAnsi" w:hAnsiTheme="majorHAnsi"/>
                <w:spacing w:val="40"/>
                <w:sz w:val="20"/>
                <w:szCs w:val="20"/>
              </w:rPr>
              <w:t xml:space="preserve"> </w:t>
            </w:r>
            <w:r w:rsidRPr="007F6FF0">
              <w:rPr>
                <w:rFonts w:asciiTheme="majorHAnsi" w:hAnsiTheme="majorHAnsi"/>
                <w:sz w:val="20"/>
                <w:szCs w:val="20"/>
              </w:rPr>
              <w:t>s.m.i.;</w:t>
            </w:r>
          </w:p>
        </w:tc>
      </w:tr>
    </w:tbl>
    <w:p w:rsidR="007F6FF0" w:rsidRPr="007F6FF0" w:rsidRDefault="007F6FF0" w:rsidP="003038D4">
      <w:pPr>
        <w:spacing w:before="158"/>
        <w:ind w:left="69" w:right="439"/>
        <w:jc w:val="center"/>
        <w:rPr>
          <w:rFonts w:asciiTheme="majorHAnsi" w:hAnsiTheme="majorHAnsi"/>
          <w:b/>
          <w:sz w:val="20"/>
          <w:szCs w:val="20"/>
        </w:rPr>
      </w:pPr>
      <w:r w:rsidRPr="007F6FF0">
        <w:rPr>
          <w:rFonts w:asciiTheme="majorHAnsi" w:hAnsiTheme="majorHAnsi"/>
          <w:b/>
          <w:spacing w:val="9"/>
          <w:sz w:val="20"/>
          <w:szCs w:val="20"/>
        </w:rPr>
        <w:t>D</w:t>
      </w:r>
      <w:r>
        <w:rPr>
          <w:rFonts w:asciiTheme="majorHAnsi" w:hAnsiTheme="majorHAnsi"/>
          <w:b/>
          <w:spacing w:val="9"/>
          <w:sz w:val="20"/>
          <w:szCs w:val="20"/>
        </w:rPr>
        <w:t>ISPONE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1" w:line="237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avviare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acquisto,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modalità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dell’ordine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6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articoli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catalogo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da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eseguire esclusivamente</w:t>
      </w:r>
      <w:r w:rsidRPr="007F6FF0">
        <w:rPr>
          <w:rFonts w:asciiTheme="majorHAnsi" w:hAnsiTheme="majorHAnsi"/>
          <w:spacing w:val="37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piattaforma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 xml:space="preserve">M.E.P.A., di </w:t>
      </w:r>
      <w:r w:rsidRPr="007F6FF0">
        <w:rPr>
          <w:rFonts w:asciiTheme="majorHAnsi" w:hAnsiTheme="majorHAnsi"/>
          <w:b/>
          <w:sz w:val="20"/>
          <w:szCs w:val="20"/>
        </w:rPr>
        <w:t>Materiale igienico sanitario di facile consumo vario per pulizie locali scolastici</w:t>
      </w:r>
      <w:r w:rsidRPr="007F6FF0">
        <w:rPr>
          <w:rFonts w:asciiTheme="majorHAnsi" w:hAnsiTheme="majorHAnsi"/>
          <w:b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in lotto unico</w:t>
      </w:r>
      <w:r w:rsidRPr="007F6FF0">
        <w:rPr>
          <w:rFonts w:asciiTheme="majorHAnsi" w:hAnsiTheme="majorHAnsi"/>
          <w:sz w:val="20"/>
          <w:szCs w:val="20"/>
        </w:rPr>
        <w:t>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b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procedere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mediante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affidamento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diretto della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cui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sopra,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50,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comma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1,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proofErr w:type="spellStart"/>
      <w:r w:rsidRPr="007F6FF0">
        <w:rPr>
          <w:rFonts w:asciiTheme="majorHAnsi" w:hAnsiTheme="majorHAnsi"/>
          <w:sz w:val="20"/>
          <w:szCs w:val="20"/>
        </w:rPr>
        <w:t>lett</w:t>
      </w:r>
      <w:proofErr w:type="spellEnd"/>
      <w:r w:rsidRPr="007F6FF0">
        <w:rPr>
          <w:rFonts w:asciiTheme="majorHAnsi" w:hAnsiTheme="majorHAnsi"/>
          <w:sz w:val="20"/>
          <w:szCs w:val="20"/>
        </w:rPr>
        <w:t>.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b)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Lgs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36/2023,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 xml:space="preserve">al seguente operatore economico: </w:t>
      </w:r>
      <w:r w:rsidRPr="007F6FF0">
        <w:rPr>
          <w:rFonts w:asciiTheme="majorHAnsi" w:hAnsiTheme="majorHAnsi"/>
          <w:b/>
          <w:sz w:val="20"/>
          <w:szCs w:val="20"/>
        </w:rPr>
        <w:t>Ditta GE.VEN.IT , Via Vicinale Macchia di Ponente, 1 Depressa di Tricase (Le), P.IVA</w:t>
      </w:r>
      <w:r w:rsidRPr="007F6FF0">
        <w:rPr>
          <w:rFonts w:asciiTheme="majorHAnsi" w:hAnsiTheme="majorHAnsi"/>
          <w:b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>04626260758;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2" w:line="237" w:lineRule="auto"/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36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stanziare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importo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massimo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omnicomprensivo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superiore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€ 890,91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(</w:t>
      </w:r>
      <w:proofErr w:type="spellStart"/>
      <w:r w:rsidRPr="007F6FF0">
        <w:rPr>
          <w:rFonts w:asciiTheme="majorHAnsi" w:hAnsiTheme="majorHAnsi"/>
          <w:sz w:val="20"/>
          <w:szCs w:val="20"/>
        </w:rPr>
        <w:t>ottocentonovanta</w:t>
      </w:r>
      <w:proofErr w:type="spellEnd"/>
      <w:r w:rsidRPr="007F6FF0">
        <w:rPr>
          <w:rFonts w:asciiTheme="majorHAnsi" w:hAnsiTheme="majorHAnsi"/>
          <w:sz w:val="20"/>
          <w:szCs w:val="20"/>
        </w:rPr>
        <w:t>//91)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oltre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IVA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22%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per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l’acquisto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dei beni sopra indicati;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8" w:lineRule="auto"/>
        <w:ind w:left="357" w:hanging="357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imputare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suddetto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impegno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spesa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all’Aggregato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P02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/08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-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Progetti  in  ambito  Umanistico  e  sociale  (liv.  </w:t>
      </w:r>
      <w:proofErr w:type="gramStart"/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>2)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>/</w:t>
      </w:r>
      <w:proofErr w:type="gramEnd"/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="00D419F0" w:rsidRPr="00D419F0">
        <w:rPr>
          <w:rFonts w:asciiTheme="majorHAnsi" w:hAnsiTheme="majorHAnsi" w:cs="Arial"/>
          <w:i/>
          <w:sz w:val="20"/>
          <w:szCs w:val="20"/>
          <w:shd w:val="clear" w:color="auto" w:fill="FFFFFF"/>
        </w:rPr>
        <w:t>PN 21-27 AP 81652/2025 PIANO ESTATE PROG.MENTE ATTIVA IN SCUOLA ATTIVA ESO4.6.A4.A-FSEPN-PU-2025-458</w:t>
      </w:r>
      <w:r w:rsidR="00D419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 </w:t>
      </w:r>
      <w:r w:rsidRPr="007F6FF0">
        <w:rPr>
          <w:rFonts w:asciiTheme="majorHAnsi" w:hAnsiTheme="majorHAnsi" w:cs="Arial"/>
          <w:sz w:val="20"/>
          <w:szCs w:val="20"/>
          <w:shd w:val="clear" w:color="auto" w:fill="FFFFFF"/>
        </w:rPr>
        <w:t xml:space="preserve">,  </w:t>
      </w:r>
      <w:r w:rsidRPr="007F6FF0">
        <w:rPr>
          <w:rFonts w:asciiTheme="majorHAnsi" w:hAnsiTheme="majorHAnsi"/>
          <w:sz w:val="20"/>
          <w:szCs w:val="20"/>
        </w:rPr>
        <w:t>del Programma annuale</w:t>
      </w:r>
      <w:r w:rsidR="00D419F0">
        <w:rPr>
          <w:rFonts w:asciiTheme="majorHAnsi" w:hAnsiTheme="majorHAnsi"/>
          <w:sz w:val="20"/>
          <w:szCs w:val="20"/>
        </w:rPr>
        <w:t xml:space="preserve"> dell’istituzione </w:t>
      </w:r>
      <w:r w:rsidR="003B4494">
        <w:rPr>
          <w:rFonts w:asciiTheme="majorHAnsi" w:hAnsiTheme="majorHAnsi"/>
          <w:sz w:val="20"/>
          <w:szCs w:val="20"/>
        </w:rPr>
        <w:t>scolastica</w:t>
      </w:r>
      <w:r w:rsidRPr="007F6FF0">
        <w:rPr>
          <w:rFonts w:asciiTheme="majorHAnsi" w:hAnsiTheme="majorHAnsi"/>
          <w:sz w:val="20"/>
          <w:szCs w:val="20"/>
        </w:rPr>
        <w:t>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357" w:hanging="357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assegnare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CIG</w:t>
      </w:r>
      <w:r w:rsidRPr="007F6FF0">
        <w:rPr>
          <w:rFonts w:asciiTheme="majorHAnsi" w:hAnsiTheme="majorHAnsi"/>
          <w:b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b/>
          <w:sz w:val="20"/>
          <w:szCs w:val="20"/>
        </w:rPr>
        <w:t>B8122733A6</w:t>
      </w:r>
      <w:r w:rsidRPr="007F6FF0">
        <w:rPr>
          <w:rFonts w:asciiTheme="majorHAnsi" w:hAnsiTheme="majorHAnsi"/>
          <w:b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fornitura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oggetto,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da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indicare</w:t>
      </w:r>
      <w:r w:rsidR="003B4494">
        <w:rPr>
          <w:rFonts w:asciiTheme="majorHAnsi" w:hAnsiTheme="majorHAnsi"/>
          <w:sz w:val="20"/>
          <w:szCs w:val="20"/>
        </w:rPr>
        <w:t xml:space="preserve">, assieme al </w:t>
      </w:r>
      <w:r w:rsidR="003B4494" w:rsidRPr="003B4494">
        <w:rPr>
          <w:rFonts w:asciiTheme="majorHAnsi" w:hAnsiTheme="majorHAnsi"/>
          <w:b/>
          <w:sz w:val="20"/>
          <w:szCs w:val="20"/>
        </w:rPr>
        <w:t>CUP G94D25001950007</w:t>
      </w:r>
      <w:r w:rsidR="003B4494">
        <w:rPr>
          <w:rFonts w:asciiTheme="majorHAnsi" w:hAnsiTheme="majorHAnsi"/>
          <w:sz w:val="20"/>
          <w:szCs w:val="20"/>
        </w:rPr>
        <w:t>,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in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tutte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fasi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relative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alla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4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procedura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d’acquisto;</w:t>
      </w:r>
    </w:p>
    <w:p w:rsidR="003B4494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/>
        <w:jc w:val="both"/>
        <w:rPr>
          <w:rFonts w:asciiTheme="majorHAnsi" w:hAnsiTheme="majorHAnsi"/>
          <w:sz w:val="20"/>
          <w:szCs w:val="20"/>
        </w:rPr>
      </w:pPr>
      <w:proofErr w:type="gramStart"/>
      <w:r w:rsidRPr="00D419F0">
        <w:rPr>
          <w:rFonts w:asciiTheme="majorHAnsi" w:hAnsiTheme="majorHAnsi"/>
          <w:sz w:val="20"/>
          <w:szCs w:val="20"/>
        </w:rPr>
        <w:t>di</w:t>
      </w:r>
      <w:proofErr w:type="gramEnd"/>
      <w:r w:rsidRPr="00D419F0">
        <w:rPr>
          <w:rFonts w:asciiTheme="majorHAnsi" w:hAnsiTheme="majorHAnsi"/>
          <w:sz w:val="20"/>
          <w:szCs w:val="20"/>
        </w:rPr>
        <w:t xml:space="preserve"> richiedere nell’ambito del rispetto della normativa antiriciclaggio la verifica del titolare effettivo così come previsto dall’art. 22 del Reg. UE 2021/241 e secondo le indicazioni della circolare MEF-RGS n. 30 del 11/08/2022, nonché dei requisisti obbligatori di Legge nonché l’assenza di cause di esclusione, con particolare riferimento a quelli previsti 9</w:t>
      </w:r>
      <w:r w:rsidR="003B4494">
        <w:rPr>
          <w:rFonts w:asciiTheme="majorHAnsi" w:hAnsiTheme="majorHAnsi"/>
          <w:sz w:val="20"/>
          <w:szCs w:val="20"/>
        </w:rPr>
        <w:t xml:space="preserve">4 e seguenti del D.lgs. 36/2023; </w:t>
      </w:r>
    </w:p>
    <w:p w:rsidR="007F6FF0" w:rsidRPr="003B4494" w:rsidRDefault="003B4494" w:rsidP="003B4494">
      <w:pPr>
        <w:pStyle w:val="Paragrafoelenco"/>
        <w:numPr>
          <w:ilvl w:val="0"/>
          <w:numId w:val="1"/>
        </w:numPr>
        <w:tabs>
          <w:tab w:val="left" w:pos="501"/>
        </w:tabs>
        <w:ind w:left="230" w:right="58"/>
        <w:jc w:val="both"/>
        <w:rPr>
          <w:rFonts w:asciiTheme="majorHAnsi" w:hAnsiTheme="majorHAnsi"/>
          <w:sz w:val="20"/>
          <w:szCs w:val="20"/>
        </w:rPr>
      </w:pPr>
      <w:r w:rsidRPr="003B4494">
        <w:rPr>
          <w:rFonts w:asciiTheme="majorHAnsi" w:hAnsiTheme="majorHAnsi"/>
          <w:sz w:val="20"/>
          <w:szCs w:val="20"/>
        </w:rPr>
        <w:t>C</w:t>
      </w:r>
      <w:r w:rsidR="007F6FF0" w:rsidRPr="003B4494">
        <w:rPr>
          <w:rFonts w:asciiTheme="majorHAnsi" w:hAnsiTheme="majorHAnsi"/>
          <w:sz w:val="20"/>
          <w:szCs w:val="20"/>
        </w:rPr>
        <w:t>he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l’affidatario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servizio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dovrà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assumere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tutti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gli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obblighi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6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tracciabilità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flussi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finanziari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alla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Legge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136/2010,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pacing w:val="-5"/>
          <w:sz w:val="20"/>
          <w:szCs w:val="20"/>
        </w:rPr>
        <w:t>con</w:t>
      </w:r>
      <w:r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individuazione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“conto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dedicato”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cui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utilmente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poter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disporre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bonifico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4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pagamento,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generalità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ed</w:t>
      </w:r>
      <w:r w:rsidR="007F6FF0" w:rsidRPr="003B4494">
        <w:rPr>
          <w:rFonts w:asciiTheme="majorHAnsi" w:hAnsiTheme="majorHAnsi"/>
          <w:spacing w:val="-3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il</w:t>
      </w:r>
      <w:r w:rsidR="007F6FF0" w:rsidRPr="003B4494">
        <w:rPr>
          <w:rFonts w:asciiTheme="majorHAnsi" w:hAnsiTheme="majorHAnsi"/>
          <w:spacing w:val="-2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codice fiscale</w:t>
      </w:r>
      <w:r w:rsidR="007F6FF0" w:rsidRPr="003B4494">
        <w:rPr>
          <w:rFonts w:asciiTheme="majorHAnsi" w:hAnsiTheme="majorHAnsi"/>
          <w:spacing w:val="-1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delle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persone delegate ad operare</w:t>
      </w:r>
      <w:r w:rsidR="007F6FF0" w:rsidRPr="003B4494">
        <w:rPr>
          <w:rFonts w:asciiTheme="majorHAnsi" w:hAnsiTheme="majorHAnsi"/>
          <w:spacing w:val="40"/>
          <w:sz w:val="20"/>
          <w:szCs w:val="20"/>
        </w:rPr>
        <w:t xml:space="preserve"> </w:t>
      </w:r>
      <w:r w:rsidR="007F6FF0" w:rsidRPr="003B4494">
        <w:rPr>
          <w:rFonts w:asciiTheme="majorHAnsi" w:hAnsiTheme="majorHAnsi"/>
          <w:sz w:val="20"/>
          <w:szCs w:val="20"/>
        </w:rPr>
        <w:t>sullo stesso, con l’impegno a comunicare ogni modifica relativa ai dati trasmessi;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line="237" w:lineRule="auto"/>
        <w:ind w:left="230" w:right="535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che</w:t>
      </w:r>
      <w:proofErr w:type="gramEnd"/>
      <w:r w:rsidRPr="007F6FF0">
        <w:rPr>
          <w:rFonts w:asciiTheme="majorHAnsi" w:hAnsiTheme="majorHAnsi"/>
          <w:sz w:val="20"/>
          <w:szCs w:val="20"/>
        </w:rPr>
        <w:t xml:space="preserve"> il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Responsabile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Unico 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procedimento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ai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sensi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dell’art.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15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D.lgs.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36/2023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è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Prof.ssa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Lucilla Vaglio,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dirigente scolastico pro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tempore dell’Istituto Comprensivo Polo 2 di Gallipoli ;</w:t>
      </w:r>
    </w:p>
    <w:p w:rsidR="007F6FF0" w:rsidRPr="007F6FF0" w:rsidRDefault="007F6FF0" w:rsidP="003B4494">
      <w:pPr>
        <w:pStyle w:val="Paragrafoelenco"/>
        <w:numPr>
          <w:ilvl w:val="0"/>
          <w:numId w:val="1"/>
        </w:numPr>
        <w:tabs>
          <w:tab w:val="left" w:pos="501"/>
        </w:tabs>
        <w:spacing w:before="124" w:line="237" w:lineRule="auto"/>
        <w:ind w:left="230" w:right="488"/>
        <w:jc w:val="both"/>
        <w:rPr>
          <w:rFonts w:asciiTheme="majorHAnsi" w:hAnsiTheme="majorHAnsi"/>
          <w:sz w:val="20"/>
          <w:szCs w:val="20"/>
        </w:rPr>
      </w:pPr>
      <w:proofErr w:type="gramStart"/>
      <w:r w:rsidRPr="007F6FF0">
        <w:rPr>
          <w:rFonts w:asciiTheme="majorHAnsi" w:hAnsiTheme="majorHAnsi"/>
          <w:sz w:val="20"/>
          <w:szCs w:val="20"/>
        </w:rPr>
        <w:t>di</w:t>
      </w:r>
      <w:proofErr w:type="gramEnd"/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disporre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pubblicazione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presente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provvedimento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sull’Albo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on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line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nonché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nella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sezione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Amministrazione</w:t>
      </w:r>
      <w:r w:rsidRPr="007F6FF0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Trasparente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del</w:t>
      </w:r>
      <w:r w:rsidRPr="007F6FF0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sito</w:t>
      </w:r>
      <w:r w:rsidRPr="007F6FF0">
        <w:rPr>
          <w:rFonts w:asciiTheme="majorHAnsi" w:hAnsiTheme="majorHAnsi"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sz w:val="20"/>
          <w:szCs w:val="20"/>
        </w:rPr>
        <w:t>istituzionale dell’Istituzione scolastica.</w:t>
      </w:r>
    </w:p>
    <w:p w:rsidR="007F6FF0" w:rsidRPr="007F6FF0" w:rsidRDefault="007F6FF0" w:rsidP="003038D4">
      <w:pPr>
        <w:pStyle w:val="Corpotesto"/>
        <w:spacing w:before="1"/>
        <w:rPr>
          <w:rFonts w:asciiTheme="majorHAnsi" w:hAnsiTheme="majorHAnsi"/>
        </w:rPr>
      </w:pPr>
    </w:p>
    <w:p w:rsidR="007F6FF0" w:rsidRPr="007F6FF0" w:rsidRDefault="007F6FF0" w:rsidP="003038D4">
      <w:pPr>
        <w:ind w:left="6209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noProof/>
          <w:sz w:val="20"/>
          <w:szCs w:val="20"/>
          <w:lang w:eastAsia="it-IT"/>
        </w:rPr>
        <w:drawing>
          <wp:anchor distT="0" distB="0" distL="0" distR="0" simplePos="0" relativeHeight="487343616" behindDoc="0" locked="0" layoutInCell="1" allowOverlap="1" wp14:anchorId="636FD034" wp14:editId="53934789">
            <wp:simplePos x="0" y="0"/>
            <wp:positionH relativeFrom="page">
              <wp:posOffset>2054860</wp:posOffset>
            </wp:positionH>
            <wp:positionV relativeFrom="paragraph">
              <wp:posOffset>105110</wp:posOffset>
            </wp:positionV>
            <wp:extent cx="971550" cy="971550"/>
            <wp:effectExtent l="0" t="0" r="0" b="0"/>
            <wp:wrapNone/>
            <wp:docPr id="61" name="Image 61" descr="Immagine che contiene schizzo, simbolo, emblema, cerchi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Immagine che contiene schizzo, simbolo, emblema, cerchio  Descrizione generata automaticamente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6FF0">
        <w:rPr>
          <w:rFonts w:asciiTheme="majorHAnsi" w:hAnsiTheme="majorHAnsi"/>
          <w:spacing w:val="-2"/>
          <w:sz w:val="20"/>
          <w:szCs w:val="20"/>
        </w:rPr>
        <w:t>IL</w:t>
      </w:r>
      <w:r w:rsidRPr="007F6FF0">
        <w:rPr>
          <w:rFonts w:asciiTheme="majorHAnsi" w:hAnsiTheme="majorHAnsi"/>
          <w:spacing w:val="4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DIRIGENTE</w:t>
      </w:r>
      <w:r w:rsidRPr="007F6FF0">
        <w:rPr>
          <w:rFonts w:asciiTheme="majorHAnsi" w:hAnsiTheme="majorHAnsi"/>
          <w:spacing w:val="-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SCOLASTICO</w:t>
      </w:r>
    </w:p>
    <w:p w:rsidR="007F6FF0" w:rsidRPr="007F6FF0" w:rsidRDefault="007F6FF0" w:rsidP="003038D4">
      <w:pPr>
        <w:spacing w:before="36"/>
        <w:ind w:left="6211" w:right="439"/>
        <w:jc w:val="center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spacing w:val="-2"/>
          <w:sz w:val="20"/>
          <w:szCs w:val="20"/>
        </w:rPr>
        <w:t>Prof.ssa</w:t>
      </w:r>
      <w:r w:rsidRPr="007F6FF0">
        <w:rPr>
          <w:rFonts w:asciiTheme="majorHAnsi" w:hAnsiTheme="majorHAnsi"/>
          <w:spacing w:val="5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Lucilla</w:t>
      </w:r>
      <w:r w:rsidRPr="007F6FF0">
        <w:rPr>
          <w:rFonts w:asciiTheme="majorHAnsi" w:hAnsiTheme="majorHAnsi"/>
          <w:spacing w:val="3"/>
          <w:sz w:val="20"/>
          <w:szCs w:val="20"/>
        </w:rPr>
        <w:t xml:space="preserve"> </w:t>
      </w:r>
      <w:r w:rsidRPr="007F6FF0">
        <w:rPr>
          <w:rFonts w:asciiTheme="majorHAnsi" w:hAnsiTheme="majorHAnsi"/>
          <w:spacing w:val="-2"/>
          <w:sz w:val="20"/>
          <w:szCs w:val="20"/>
        </w:rPr>
        <w:t>VAGLIO</w:t>
      </w:r>
    </w:p>
    <w:p w:rsidR="007F6FF0" w:rsidRPr="007F6FF0" w:rsidRDefault="007F6FF0" w:rsidP="003038D4">
      <w:pPr>
        <w:pStyle w:val="TableParagraph"/>
        <w:tabs>
          <w:tab w:val="left" w:pos="1137"/>
        </w:tabs>
        <w:spacing w:before="74"/>
        <w:ind w:left="341" w:right="102"/>
        <w:rPr>
          <w:rFonts w:asciiTheme="majorHAnsi" w:hAnsiTheme="majorHAnsi"/>
          <w:sz w:val="20"/>
          <w:szCs w:val="20"/>
        </w:rPr>
      </w:pPr>
      <w:r w:rsidRPr="007F6FF0">
        <w:rPr>
          <w:rFonts w:asciiTheme="majorHAnsi" w:hAnsiTheme="majorHAnsi"/>
          <w:i/>
          <w:sz w:val="20"/>
          <w:szCs w:val="20"/>
        </w:rPr>
        <w:t>Documento firmato digitalmente ai sensi del Codice</w:t>
      </w:r>
      <w:r w:rsidRPr="007F6FF0">
        <w:rPr>
          <w:rFonts w:asciiTheme="majorHAnsi" w:hAnsiTheme="majorHAnsi"/>
          <w:i/>
          <w:spacing w:val="40"/>
          <w:sz w:val="20"/>
          <w:szCs w:val="20"/>
        </w:rPr>
        <w:t xml:space="preserve"> </w:t>
      </w:r>
      <w:r w:rsidRPr="007F6FF0">
        <w:rPr>
          <w:rFonts w:asciiTheme="majorHAnsi" w:hAnsiTheme="majorHAnsi"/>
          <w:i/>
          <w:spacing w:val="-2"/>
          <w:sz w:val="20"/>
          <w:szCs w:val="20"/>
        </w:rPr>
        <w:t>dell’Amministrazione</w:t>
      </w:r>
      <w:r w:rsidRPr="007F6FF0">
        <w:rPr>
          <w:rFonts w:asciiTheme="majorHAnsi" w:hAnsiTheme="majorHAnsi"/>
          <w:i/>
          <w:spacing w:val="26"/>
          <w:sz w:val="20"/>
          <w:szCs w:val="20"/>
        </w:rPr>
        <w:t xml:space="preserve"> </w:t>
      </w:r>
      <w:r w:rsidRPr="007F6FF0">
        <w:rPr>
          <w:rFonts w:asciiTheme="majorHAnsi" w:hAnsiTheme="majorHAnsi"/>
          <w:i/>
          <w:spacing w:val="-2"/>
          <w:sz w:val="20"/>
          <w:szCs w:val="20"/>
        </w:rPr>
        <w:t>Digitale</w:t>
      </w:r>
      <w:r w:rsidRPr="007F6FF0">
        <w:rPr>
          <w:rFonts w:asciiTheme="majorHAnsi" w:hAnsiTheme="majorHAnsi"/>
          <w:i/>
          <w:spacing w:val="-6"/>
          <w:sz w:val="20"/>
          <w:szCs w:val="20"/>
        </w:rPr>
        <w:t xml:space="preserve"> </w:t>
      </w:r>
      <w:r w:rsidRPr="007F6FF0">
        <w:rPr>
          <w:rFonts w:asciiTheme="majorHAnsi" w:hAnsiTheme="majorHAnsi"/>
          <w:i/>
          <w:spacing w:val="-2"/>
          <w:sz w:val="20"/>
          <w:szCs w:val="20"/>
        </w:rPr>
        <w:t>e</w:t>
      </w:r>
    </w:p>
    <w:p w:rsidR="00616251" w:rsidRDefault="00616251">
      <w:pPr>
        <w:tabs>
          <w:tab w:val="left" w:pos="1332"/>
        </w:tabs>
        <w:spacing w:before="211" w:after="41" w:line="216" w:lineRule="auto"/>
        <w:ind w:left="1332" w:right="1015" w:hanging="990"/>
        <w:rPr>
          <w:sz w:val="20"/>
        </w:rPr>
      </w:pPr>
    </w:p>
    <w:p w:rsidR="00616251" w:rsidRDefault="00616251">
      <w:pPr>
        <w:pStyle w:val="TableParagraph"/>
        <w:spacing w:line="230" w:lineRule="atLeast"/>
        <w:rPr>
          <w:sz w:val="20"/>
        </w:rPr>
        <w:sectPr w:rsidR="00616251" w:rsidSect="003038D4">
          <w:headerReference w:type="default" r:id="rId20"/>
          <w:pgSz w:w="11930" w:h="16860"/>
          <w:pgMar w:top="720" w:right="720" w:bottom="720" w:left="720" w:header="719" w:footer="895" w:gutter="0"/>
          <w:cols w:space="720"/>
          <w:docGrid w:linePitch="299"/>
        </w:sectPr>
      </w:pPr>
    </w:p>
    <w:p w:rsidR="00616251" w:rsidRDefault="00514562" w:rsidP="003038D4">
      <w:pPr>
        <w:spacing w:before="16" w:line="237" w:lineRule="auto"/>
        <w:ind w:left="6669" w:right="893" w:hanging="2"/>
        <w:jc w:val="center"/>
        <w:rPr>
          <w:rFonts w:ascii="Cambria" w:hAnsi="Cambria"/>
          <w:i/>
          <w:sz w:val="16"/>
        </w:rPr>
        <w:sectPr w:rsidR="00616251" w:rsidSect="003038D4">
          <w:pgSz w:w="11930" w:h="16860"/>
          <w:pgMar w:top="720" w:right="720" w:bottom="720" w:left="720" w:header="719" w:footer="895" w:gutter="0"/>
          <w:cols w:space="720"/>
        </w:sectPr>
      </w:pPr>
      <w:proofErr w:type="gramStart"/>
      <w:r>
        <w:rPr>
          <w:rFonts w:ascii="Cambria" w:hAnsi="Cambria"/>
          <w:i/>
          <w:spacing w:val="-2"/>
          <w:sz w:val="16"/>
        </w:rPr>
        <w:t>norme</w:t>
      </w:r>
      <w:proofErr w:type="gramEnd"/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ad</w:t>
      </w:r>
      <w:r>
        <w:rPr>
          <w:rFonts w:ascii="Cambria" w:hAnsi="Cambria"/>
          <w:i/>
          <w:spacing w:val="-7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esso</w:t>
      </w:r>
      <w:r>
        <w:rPr>
          <w:rFonts w:ascii="Cambria" w:hAnsi="Cambria"/>
          <w:i/>
          <w:spacing w:val="-6"/>
          <w:sz w:val="16"/>
        </w:rPr>
        <w:t xml:space="preserve"> </w:t>
      </w:r>
      <w:r>
        <w:rPr>
          <w:rFonts w:ascii="Cambria" w:hAnsi="Cambria"/>
          <w:i/>
          <w:spacing w:val="-2"/>
          <w:sz w:val="16"/>
        </w:rPr>
        <w:t>connesse</w:t>
      </w:r>
    </w:p>
    <w:p w:rsidR="00616251" w:rsidRDefault="00616251" w:rsidP="003038D4">
      <w:pPr>
        <w:pStyle w:val="Corpotesto"/>
        <w:rPr>
          <w:rFonts w:ascii="Cambria"/>
          <w:i/>
          <w:sz w:val="17"/>
        </w:rPr>
      </w:pPr>
    </w:p>
    <w:sectPr w:rsidR="00616251" w:rsidSect="003038D4">
      <w:pgSz w:w="11930" w:h="16860"/>
      <w:pgMar w:top="720" w:right="720" w:bottom="720" w:left="720" w:header="719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AC5" w:rsidRDefault="00133AC5">
      <w:r>
        <w:separator/>
      </w:r>
    </w:p>
  </w:endnote>
  <w:endnote w:type="continuationSeparator" w:id="0">
    <w:p w:rsidR="00133AC5" w:rsidRDefault="0013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AC5" w:rsidRDefault="00133AC5">
      <w:r>
        <w:separator/>
      </w:r>
    </w:p>
  </w:footnote>
  <w:footnote w:type="continuationSeparator" w:id="0">
    <w:p w:rsidR="00133AC5" w:rsidRDefault="00133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AC5" w:rsidRDefault="00133AC5">
    <w:pPr>
      <w:pStyle w:val="Corpotesto"/>
      <w:spacing w:line="14" w:lineRule="auto"/>
    </w:pPr>
    <w:r>
      <w:rPr>
        <w:noProof/>
        <w:lang w:eastAsia="it-IT"/>
      </w:rPr>
      <w:drawing>
        <wp:inline distT="0" distB="0" distL="0" distR="0" wp14:anchorId="7967BC34" wp14:editId="0FB469CB">
          <wp:extent cx="6705600" cy="1050290"/>
          <wp:effectExtent l="0" t="0" r="0" b="0"/>
          <wp:docPr id="63" name="Immagine 63" descr="https://pn20212027.istruzione.it/wp-content/uploads/2024/05/Frame-1010108199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n20212027.istruzione.it/wp-content/uploads/2024/05/Frame-1010108199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26" cy="1050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06685"/>
    <w:multiLevelType w:val="hybridMultilevel"/>
    <w:tmpl w:val="6F020858"/>
    <w:lvl w:ilvl="0" w:tplc="719602E2">
      <w:numFmt w:val="bullet"/>
      <w:lvlText w:val="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BF61B5C">
      <w:numFmt w:val="bullet"/>
      <w:lvlText w:val="•"/>
      <w:lvlJc w:val="left"/>
      <w:pPr>
        <w:ind w:left="1571" w:hanging="360"/>
      </w:pPr>
      <w:rPr>
        <w:rFonts w:hint="default"/>
        <w:lang w:val="it-IT" w:eastAsia="en-US" w:bidi="ar-SA"/>
      </w:rPr>
    </w:lvl>
    <w:lvl w:ilvl="2" w:tplc="0196271E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3" w:tplc="146AA7F2">
      <w:numFmt w:val="bullet"/>
      <w:lvlText w:val="•"/>
      <w:lvlJc w:val="left"/>
      <w:pPr>
        <w:ind w:left="3714" w:hanging="360"/>
      </w:pPr>
      <w:rPr>
        <w:rFonts w:hint="default"/>
        <w:lang w:val="it-IT" w:eastAsia="en-US" w:bidi="ar-SA"/>
      </w:rPr>
    </w:lvl>
    <w:lvl w:ilvl="4" w:tplc="5F5A7FD6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5" w:tplc="CAF48DDC">
      <w:numFmt w:val="bullet"/>
      <w:lvlText w:val="•"/>
      <w:lvlJc w:val="left"/>
      <w:pPr>
        <w:ind w:left="5856" w:hanging="360"/>
      </w:pPr>
      <w:rPr>
        <w:rFonts w:hint="default"/>
        <w:lang w:val="it-IT" w:eastAsia="en-US" w:bidi="ar-SA"/>
      </w:rPr>
    </w:lvl>
    <w:lvl w:ilvl="6" w:tplc="D1F08F4E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11CAF624">
      <w:numFmt w:val="bullet"/>
      <w:lvlText w:val="•"/>
      <w:lvlJc w:val="left"/>
      <w:pPr>
        <w:ind w:left="7999" w:hanging="360"/>
      </w:pPr>
      <w:rPr>
        <w:rFonts w:hint="default"/>
        <w:lang w:val="it-IT" w:eastAsia="en-US" w:bidi="ar-SA"/>
      </w:rPr>
    </w:lvl>
    <w:lvl w:ilvl="8" w:tplc="46CA2A94">
      <w:numFmt w:val="bullet"/>
      <w:lvlText w:val="•"/>
      <w:lvlJc w:val="left"/>
      <w:pPr>
        <w:ind w:left="907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51"/>
    <w:rsid w:val="00060522"/>
    <w:rsid w:val="000B7EA7"/>
    <w:rsid w:val="00133AC5"/>
    <w:rsid w:val="003038D4"/>
    <w:rsid w:val="00367E25"/>
    <w:rsid w:val="003B4494"/>
    <w:rsid w:val="004B1BA8"/>
    <w:rsid w:val="00514562"/>
    <w:rsid w:val="00616251"/>
    <w:rsid w:val="006B4BA0"/>
    <w:rsid w:val="006C79CD"/>
    <w:rsid w:val="007F6FF0"/>
    <w:rsid w:val="00850EE0"/>
    <w:rsid w:val="00972BDD"/>
    <w:rsid w:val="00A00BE9"/>
    <w:rsid w:val="00A14406"/>
    <w:rsid w:val="00C65DCB"/>
    <w:rsid w:val="00D419F0"/>
    <w:rsid w:val="00E93582"/>
    <w:rsid w:val="00F7066B"/>
    <w:rsid w:val="00F9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B339927-0191-41E9-A602-E95A89E8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"/>
      <w:ind w:left="20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3"/>
      <w:ind w:left="501" w:hanging="36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EE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50E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EE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eic879007@istruzione.it" TargetMode="External"/><Relationship Id="rId18" Type="http://schemas.openxmlformats.org/officeDocument/2006/relationships/hyperlink" Target="http://www.icpolo2gallipoli.edu.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icpolo2gallipoli.edu.it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leic879007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DirettoreSGA</cp:lastModifiedBy>
  <cp:revision>6</cp:revision>
  <dcterms:created xsi:type="dcterms:W3CDTF">2025-09-01T09:41:00Z</dcterms:created>
  <dcterms:modified xsi:type="dcterms:W3CDTF">2025-09-01T10:56:00Z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2013</vt:lpwstr>
  </property>
  <property fmtid="{D5CDD505-2E9C-101B-9397-08002B2CF9AE}" pid="6" name="_DocHome">
    <vt:i4>1065473742</vt:i4>
  </property>
</Properties>
</file>